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FDEA" w14:textId="77777777" w:rsidR="003B1831" w:rsidRPr="007A7869" w:rsidRDefault="003B1831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A7869">
        <w:rPr>
          <w:rFonts w:ascii="Times New Roman" w:hAnsi="Times New Roman" w:cs="Times New Roman"/>
          <w:b/>
        </w:rPr>
        <w:t>Regolamento</w:t>
      </w:r>
    </w:p>
    <w:p w14:paraId="2124F604" w14:textId="77777777" w:rsidR="003B1831" w:rsidRPr="007A7869" w:rsidRDefault="000A7DD8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Hlk22913575"/>
      <w:r w:rsidRPr="007A7869">
        <w:rPr>
          <w:rFonts w:ascii="Times New Roman" w:hAnsi="Times New Roman" w:cs="Times New Roman"/>
          <w:b/>
        </w:rPr>
        <w:t>Premio ROTARY STARTUP</w:t>
      </w:r>
    </w:p>
    <w:p w14:paraId="21FEC289" w14:textId="79F8EDAF" w:rsidR="000A7DD8" w:rsidRPr="007A7869" w:rsidRDefault="003B1831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A7869">
        <w:rPr>
          <w:rFonts w:ascii="Times New Roman" w:hAnsi="Times New Roman" w:cs="Times New Roman"/>
          <w:b/>
        </w:rPr>
        <w:t>E</w:t>
      </w:r>
      <w:r w:rsidR="00C02032" w:rsidRPr="007A7869">
        <w:rPr>
          <w:rFonts w:ascii="Times New Roman" w:hAnsi="Times New Roman" w:cs="Times New Roman"/>
          <w:b/>
        </w:rPr>
        <w:t>dizione 20</w:t>
      </w:r>
      <w:r w:rsidR="00855822" w:rsidRPr="007A7869">
        <w:rPr>
          <w:rFonts w:ascii="Times New Roman" w:hAnsi="Times New Roman" w:cs="Times New Roman"/>
          <w:b/>
        </w:rPr>
        <w:t>2</w:t>
      </w:r>
      <w:r w:rsidR="00272010">
        <w:rPr>
          <w:rFonts w:ascii="Times New Roman" w:hAnsi="Times New Roman" w:cs="Times New Roman"/>
          <w:b/>
        </w:rPr>
        <w:t>3</w:t>
      </w:r>
      <w:r w:rsidR="00C02032" w:rsidRPr="007A7869">
        <w:rPr>
          <w:rFonts w:ascii="Times New Roman" w:hAnsi="Times New Roman" w:cs="Times New Roman"/>
          <w:b/>
        </w:rPr>
        <w:t>-</w:t>
      </w:r>
      <w:r w:rsidR="007552DC" w:rsidRPr="007A7869">
        <w:rPr>
          <w:rFonts w:ascii="Times New Roman" w:hAnsi="Times New Roman" w:cs="Times New Roman"/>
          <w:b/>
        </w:rPr>
        <w:t>20</w:t>
      </w:r>
      <w:r w:rsidR="003C5660" w:rsidRPr="007A7869">
        <w:rPr>
          <w:rFonts w:ascii="Times New Roman" w:hAnsi="Times New Roman" w:cs="Times New Roman"/>
          <w:b/>
        </w:rPr>
        <w:t>2</w:t>
      </w:r>
      <w:r w:rsidR="00272010">
        <w:rPr>
          <w:rFonts w:ascii="Times New Roman" w:hAnsi="Times New Roman" w:cs="Times New Roman"/>
          <w:b/>
        </w:rPr>
        <w:t>4</w:t>
      </w:r>
    </w:p>
    <w:p w14:paraId="4579B565" w14:textId="77777777" w:rsidR="000A7DD8" w:rsidRPr="007A7869" w:rsidRDefault="000A7DD8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bookmarkEnd w:id="0"/>
    <w:p w14:paraId="6930C34C" w14:textId="6624D7B8" w:rsidR="00742083" w:rsidRPr="007A7869" w:rsidRDefault="003B1831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Il Premio ROTARY STARTUP</w:t>
      </w:r>
      <w:r w:rsidR="00477F4F" w:rsidRPr="007A7869">
        <w:rPr>
          <w:rFonts w:ascii="Times New Roman" w:hAnsi="Times New Roman" w:cs="Times New Roman"/>
        </w:rPr>
        <w:t xml:space="preserve"> </w:t>
      </w:r>
      <w:r w:rsidR="000A7DD8" w:rsidRPr="007A7869">
        <w:rPr>
          <w:rFonts w:ascii="Times New Roman" w:hAnsi="Times New Roman" w:cs="Times New Roman"/>
        </w:rPr>
        <w:t xml:space="preserve">è promosso dal </w:t>
      </w:r>
      <w:r w:rsidR="00616723" w:rsidRPr="007A7869">
        <w:rPr>
          <w:rFonts w:ascii="Times New Roman" w:hAnsi="Times New Roman" w:cs="Times New Roman"/>
        </w:rPr>
        <w:t xml:space="preserve">“Distretto 2072 del </w:t>
      </w:r>
      <w:r w:rsidR="000A7DD8" w:rsidRPr="007A7869">
        <w:rPr>
          <w:rFonts w:ascii="Times New Roman" w:hAnsi="Times New Roman" w:cs="Times New Roman"/>
        </w:rPr>
        <w:t>Rotar</w:t>
      </w:r>
      <w:r w:rsidR="00726932" w:rsidRPr="007A7869">
        <w:rPr>
          <w:rFonts w:ascii="Times New Roman" w:hAnsi="Times New Roman" w:cs="Times New Roman"/>
        </w:rPr>
        <w:t>y International</w:t>
      </w:r>
      <w:r w:rsidR="00616723" w:rsidRPr="007A7869">
        <w:rPr>
          <w:rFonts w:ascii="Times New Roman" w:hAnsi="Times New Roman" w:cs="Times New Roman"/>
        </w:rPr>
        <w:t>”</w:t>
      </w:r>
      <w:r w:rsidR="00742083" w:rsidRPr="007A7869">
        <w:rPr>
          <w:rFonts w:ascii="Times New Roman" w:hAnsi="Times New Roman" w:cs="Times New Roman"/>
        </w:rPr>
        <w:t xml:space="preserve"> Emilia Romagna e </w:t>
      </w:r>
      <w:r w:rsidR="00536AE8">
        <w:rPr>
          <w:rFonts w:ascii="Times New Roman" w:hAnsi="Times New Roman" w:cs="Times New Roman"/>
        </w:rPr>
        <w:t xml:space="preserve">Repubblica di </w:t>
      </w:r>
      <w:r w:rsidR="00742083" w:rsidRPr="007A7869">
        <w:rPr>
          <w:rFonts w:ascii="Times New Roman" w:hAnsi="Times New Roman" w:cs="Times New Roman"/>
        </w:rPr>
        <w:t>San Marino.</w:t>
      </w:r>
    </w:p>
    <w:p w14:paraId="0EC13220" w14:textId="77777777" w:rsidR="000A7DD8" w:rsidRPr="007A7869" w:rsidRDefault="000A7DD8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AC9E3D" w14:textId="4E666C01" w:rsidR="00477F4F" w:rsidRPr="007A7869" w:rsidRDefault="003B1831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Il Premio ROTARY STARTUP </w:t>
      </w:r>
      <w:r w:rsidR="00C02032" w:rsidRPr="007A7869">
        <w:rPr>
          <w:rFonts w:ascii="Times New Roman" w:hAnsi="Times New Roman" w:cs="Times New Roman"/>
        </w:rPr>
        <w:t>Edizione 20</w:t>
      </w:r>
      <w:r w:rsidR="00855822" w:rsidRPr="007A7869">
        <w:rPr>
          <w:rFonts w:ascii="Times New Roman" w:hAnsi="Times New Roman" w:cs="Times New Roman"/>
        </w:rPr>
        <w:t>2</w:t>
      </w:r>
      <w:r w:rsidR="00272010">
        <w:rPr>
          <w:rFonts w:ascii="Times New Roman" w:hAnsi="Times New Roman" w:cs="Times New Roman"/>
        </w:rPr>
        <w:t>3</w:t>
      </w:r>
      <w:r w:rsidR="00C02032" w:rsidRPr="007A7869">
        <w:rPr>
          <w:rFonts w:ascii="Times New Roman" w:hAnsi="Times New Roman" w:cs="Times New Roman"/>
        </w:rPr>
        <w:t>-</w:t>
      </w:r>
      <w:r w:rsidR="00C45F0B" w:rsidRPr="007A7869">
        <w:rPr>
          <w:rFonts w:ascii="Times New Roman" w:hAnsi="Times New Roman" w:cs="Times New Roman"/>
        </w:rPr>
        <w:t>2</w:t>
      </w:r>
      <w:r w:rsidR="00272010">
        <w:rPr>
          <w:rFonts w:ascii="Times New Roman" w:hAnsi="Times New Roman" w:cs="Times New Roman"/>
        </w:rPr>
        <w:t>4</w:t>
      </w:r>
      <w:r w:rsidR="00477F4F" w:rsidRPr="007A7869">
        <w:rPr>
          <w:rFonts w:ascii="Times New Roman" w:hAnsi="Times New Roman" w:cs="Times New Roman"/>
        </w:rPr>
        <w:t xml:space="preserve"> (d’ora in poi definito Premio) è destinato a spin-off universitari e a startup innovative ad elevato conten</w:t>
      </w:r>
      <w:r w:rsidR="00742083" w:rsidRPr="007A7869">
        <w:rPr>
          <w:rFonts w:ascii="Times New Roman" w:hAnsi="Times New Roman" w:cs="Times New Roman"/>
        </w:rPr>
        <w:t>uto tecnologico e di conoscenza.</w:t>
      </w:r>
    </w:p>
    <w:p w14:paraId="0D3F4EDF" w14:textId="77777777" w:rsidR="003B1831" w:rsidRPr="007A7869" w:rsidRDefault="003B1831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0C18A24" w14:textId="12940352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Obiettivo del</w:t>
      </w:r>
      <w:r w:rsidR="00EC20AA" w:rsidRPr="007A7869">
        <w:rPr>
          <w:rFonts w:ascii="Times New Roman" w:hAnsi="Times New Roman" w:cs="Times New Roman"/>
        </w:rPr>
        <w:t xml:space="preserve"> Premio è sostenere</w:t>
      </w:r>
      <w:r w:rsidRPr="007A7869">
        <w:rPr>
          <w:rFonts w:ascii="Times New Roman" w:hAnsi="Times New Roman" w:cs="Times New Roman"/>
        </w:rPr>
        <w:t xml:space="preserve"> lo sviluppo di imprese innovative</w:t>
      </w:r>
      <w:r w:rsidR="00EC20AA" w:rsidRPr="007A7869">
        <w:rPr>
          <w:rFonts w:ascii="Times New Roman" w:hAnsi="Times New Roman" w:cs="Times New Roman"/>
        </w:rPr>
        <w:t xml:space="preserve"> ad elevato contenuto tecnologico e di conoscenza che</w:t>
      </w:r>
      <w:r w:rsidR="00742083" w:rsidRPr="007A7869">
        <w:rPr>
          <w:rFonts w:ascii="Times New Roman" w:hAnsi="Times New Roman" w:cs="Times New Roman"/>
        </w:rPr>
        <w:t xml:space="preserve"> operano sul territorio della </w:t>
      </w:r>
      <w:r w:rsidR="00742083" w:rsidRPr="007A7869">
        <w:rPr>
          <w:rFonts w:ascii="Times New Roman" w:hAnsi="Times New Roman" w:cs="Times New Roman"/>
          <w:b/>
        </w:rPr>
        <w:t xml:space="preserve">regione Emilia </w:t>
      </w:r>
      <w:r w:rsidR="002D032B" w:rsidRPr="007A7869">
        <w:rPr>
          <w:rFonts w:ascii="Times New Roman" w:hAnsi="Times New Roman" w:cs="Times New Roman"/>
          <w:b/>
        </w:rPr>
        <w:t xml:space="preserve">Romagna e </w:t>
      </w:r>
      <w:r w:rsidR="00536AE8">
        <w:rPr>
          <w:rFonts w:ascii="Times New Roman" w:hAnsi="Times New Roman" w:cs="Times New Roman"/>
          <w:b/>
        </w:rPr>
        <w:t>Repubblica di</w:t>
      </w:r>
      <w:r w:rsidR="002D032B" w:rsidRPr="007A7869">
        <w:rPr>
          <w:rFonts w:ascii="Times New Roman" w:hAnsi="Times New Roman" w:cs="Times New Roman"/>
          <w:b/>
        </w:rPr>
        <w:t xml:space="preserve"> S</w:t>
      </w:r>
      <w:r w:rsidR="00742083" w:rsidRPr="007A7869">
        <w:rPr>
          <w:rFonts w:ascii="Times New Roman" w:hAnsi="Times New Roman" w:cs="Times New Roman"/>
          <w:b/>
        </w:rPr>
        <w:t>an Marino</w:t>
      </w:r>
      <w:r w:rsidR="00EC20AA" w:rsidRPr="007A7869">
        <w:rPr>
          <w:rFonts w:ascii="Times New Roman" w:hAnsi="Times New Roman" w:cs="Times New Roman"/>
        </w:rPr>
        <w:t xml:space="preserve"> o che intendano operare su</w:t>
      </w:r>
      <w:r w:rsidR="00726932" w:rsidRPr="007A7869">
        <w:rPr>
          <w:rFonts w:ascii="Times New Roman" w:hAnsi="Times New Roman" w:cs="Times New Roman"/>
        </w:rPr>
        <w:t xml:space="preserve"> tale </w:t>
      </w:r>
      <w:r w:rsidR="00EC20AA" w:rsidRPr="007A7869">
        <w:rPr>
          <w:rFonts w:ascii="Times New Roman" w:hAnsi="Times New Roman" w:cs="Times New Roman"/>
        </w:rPr>
        <w:t>territorio e che propongano sul</w:t>
      </w:r>
      <w:r w:rsidRPr="007A7869">
        <w:rPr>
          <w:rFonts w:ascii="Times New Roman" w:hAnsi="Times New Roman" w:cs="Times New Roman"/>
        </w:rPr>
        <w:t xml:space="preserve"> mercat</w:t>
      </w:r>
      <w:r w:rsidR="00EC20AA" w:rsidRPr="007A7869">
        <w:rPr>
          <w:rFonts w:ascii="Times New Roman" w:hAnsi="Times New Roman" w:cs="Times New Roman"/>
        </w:rPr>
        <w:t>o nuovi prodotti</w:t>
      </w:r>
      <w:r w:rsidRPr="007A7869">
        <w:rPr>
          <w:rFonts w:ascii="Times New Roman" w:hAnsi="Times New Roman" w:cs="Times New Roman"/>
        </w:rPr>
        <w:t>, nuovi servizi</w:t>
      </w:r>
      <w:r w:rsidR="00EC20AA" w:rsidRPr="007A7869">
        <w:rPr>
          <w:rFonts w:ascii="Times New Roman" w:hAnsi="Times New Roman" w:cs="Times New Roman"/>
        </w:rPr>
        <w:t>, processi innovativi</w:t>
      </w:r>
      <w:r w:rsidRPr="007A7869">
        <w:rPr>
          <w:rFonts w:ascii="Times New Roman" w:hAnsi="Times New Roman" w:cs="Times New Roman"/>
        </w:rPr>
        <w:t xml:space="preserve"> e nuovi modelli di business</w:t>
      </w:r>
      <w:r w:rsidR="000E3723" w:rsidRPr="007A7869">
        <w:rPr>
          <w:rFonts w:ascii="Times New Roman" w:hAnsi="Times New Roman" w:cs="Times New Roman"/>
        </w:rPr>
        <w:t xml:space="preserve">, </w:t>
      </w:r>
      <w:r w:rsidR="00616723" w:rsidRPr="007A7869">
        <w:rPr>
          <w:rFonts w:ascii="Times New Roman" w:hAnsi="Times New Roman" w:cs="Times New Roman"/>
        </w:rPr>
        <w:t>preferibilmente</w:t>
      </w:r>
      <w:r w:rsidR="00536AE8">
        <w:rPr>
          <w:rFonts w:ascii="Times New Roman" w:hAnsi="Times New Roman" w:cs="Times New Roman"/>
        </w:rPr>
        <w:t xml:space="preserve"> </w:t>
      </w:r>
      <w:r w:rsidR="000E3723" w:rsidRPr="007A7869">
        <w:rPr>
          <w:rFonts w:ascii="Times New Roman" w:hAnsi="Times New Roman" w:cs="Times New Roman"/>
        </w:rPr>
        <w:t>nelle specifiche aree</w:t>
      </w:r>
      <w:r w:rsidR="004A74D0" w:rsidRPr="007A7869">
        <w:rPr>
          <w:rFonts w:ascii="Times New Roman" w:hAnsi="Times New Roman" w:cs="Times New Roman"/>
        </w:rPr>
        <w:t xml:space="preserve"> di intervento umanitario che il Rotary persegue, consultabili su: </w:t>
      </w:r>
      <w:hyperlink r:id="rId8" w:history="1">
        <w:r w:rsidR="004A74D0" w:rsidRPr="007A7869">
          <w:rPr>
            <w:rStyle w:val="Collegamentoipertestuale"/>
            <w:rFonts w:ascii="Times New Roman" w:hAnsi="Times New Roman" w:cs="Times New Roman"/>
          </w:rPr>
          <w:t>https://www.rotary.org/it/our-causes</w:t>
        </w:r>
      </w:hyperlink>
      <w:r w:rsidR="004A74D0" w:rsidRPr="007A7869">
        <w:rPr>
          <w:rFonts w:ascii="Times New Roman" w:hAnsi="Times New Roman" w:cs="Times New Roman"/>
        </w:rPr>
        <w:t>, ed in particolare:</w:t>
      </w:r>
    </w:p>
    <w:p w14:paraId="2BDD6BB5" w14:textId="77777777" w:rsidR="004A74D0" w:rsidRPr="007A7869" w:rsidRDefault="004A74D0" w:rsidP="004A74D0">
      <w:pPr>
        <w:rPr>
          <w:rFonts w:ascii="Times New Roman" w:eastAsia="Times New Roman" w:hAnsi="Times New Roman" w:cs="Times New Roman"/>
          <w:color w:val="1F497D"/>
        </w:rPr>
      </w:pPr>
      <w:r w:rsidRPr="007A7869">
        <w:rPr>
          <w:rFonts w:ascii="Times New Roman" w:eastAsia="Times New Roman" w:hAnsi="Times New Roman" w:cs="Times New Roman"/>
        </w:rPr>
        <w:t xml:space="preserve">Promuovere la pace </w:t>
      </w:r>
      <w:r w:rsidRPr="007A7869">
        <w:rPr>
          <w:rFonts w:ascii="Times New Roman" w:eastAsia="Times New Roman" w:hAnsi="Times New Roman" w:cs="Times New Roman"/>
          <w:color w:val="1F497D"/>
        </w:rPr>
        <w:t>(</w:t>
      </w:r>
      <w:hyperlink r:id="rId9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https://www.rotary.org/it/our-causes/promoting-peace</w:t>
        </w:r>
      </w:hyperlink>
      <w:r w:rsidRPr="007A7869">
        <w:rPr>
          <w:rFonts w:ascii="Times New Roman" w:hAnsi="Times New Roman" w:cs="Times New Roman"/>
        </w:rPr>
        <w:t>);</w:t>
      </w:r>
    </w:p>
    <w:p w14:paraId="6879D66B" w14:textId="77777777" w:rsidR="004A74D0" w:rsidRPr="007A7869" w:rsidRDefault="004A74D0" w:rsidP="004A74D0">
      <w:pPr>
        <w:rPr>
          <w:rFonts w:ascii="Times New Roman" w:eastAsia="Times New Roman" w:hAnsi="Times New Roman" w:cs="Times New Roman"/>
          <w:color w:val="1F497D"/>
        </w:rPr>
      </w:pPr>
      <w:r w:rsidRPr="007A7869">
        <w:rPr>
          <w:rFonts w:ascii="Times New Roman" w:eastAsia="Times New Roman" w:hAnsi="Times New Roman" w:cs="Times New Roman"/>
        </w:rPr>
        <w:t xml:space="preserve">Combattere le malattie </w:t>
      </w:r>
      <w:r w:rsidRPr="007A7869">
        <w:rPr>
          <w:rFonts w:ascii="Times New Roman" w:eastAsia="Times New Roman" w:hAnsi="Times New Roman" w:cs="Times New Roman"/>
          <w:color w:val="1F497D"/>
        </w:rPr>
        <w:t>(</w:t>
      </w:r>
      <w:hyperlink r:id="rId10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https://www.rotary.org/it/our-causes/fighting-disease</w:t>
        </w:r>
      </w:hyperlink>
      <w:r w:rsidRPr="007A7869">
        <w:rPr>
          <w:rFonts w:ascii="Times New Roman" w:hAnsi="Times New Roman" w:cs="Times New Roman"/>
        </w:rPr>
        <w:t>);</w:t>
      </w:r>
    </w:p>
    <w:p w14:paraId="2523B4A5" w14:textId="77777777" w:rsidR="004A74D0" w:rsidRPr="007A7869" w:rsidRDefault="004A74D0" w:rsidP="004A74D0">
      <w:pPr>
        <w:rPr>
          <w:rFonts w:ascii="Times New Roman" w:eastAsia="Times New Roman" w:hAnsi="Times New Roman" w:cs="Times New Roman"/>
          <w:color w:val="1F497D"/>
        </w:rPr>
      </w:pPr>
      <w:r w:rsidRPr="007A7869">
        <w:rPr>
          <w:rFonts w:ascii="Times New Roman" w:eastAsia="Times New Roman" w:hAnsi="Times New Roman" w:cs="Times New Roman"/>
        </w:rPr>
        <w:t xml:space="preserve">Fornire acqua e strutture igienico-sanitarie </w:t>
      </w:r>
      <w:r w:rsidRPr="007A7869">
        <w:rPr>
          <w:rFonts w:ascii="Times New Roman" w:eastAsia="Times New Roman" w:hAnsi="Times New Roman" w:cs="Times New Roman"/>
          <w:color w:val="1F497D"/>
        </w:rPr>
        <w:t>(</w:t>
      </w:r>
      <w:hyperlink r:id="rId11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https://www.rotary.org/it/our-causes/providing-clean-water</w:t>
        </w:r>
      </w:hyperlink>
      <w:r w:rsidRPr="007A7869">
        <w:rPr>
          <w:rFonts w:ascii="Times New Roman" w:hAnsi="Times New Roman" w:cs="Times New Roman"/>
        </w:rPr>
        <w:t>);</w:t>
      </w:r>
    </w:p>
    <w:p w14:paraId="65D5D563" w14:textId="77777777" w:rsidR="004A74D0" w:rsidRPr="007A7869" w:rsidRDefault="004A74D0" w:rsidP="004A74D0">
      <w:pPr>
        <w:rPr>
          <w:rFonts w:ascii="Times New Roman" w:eastAsia="Times New Roman" w:hAnsi="Times New Roman" w:cs="Times New Roman"/>
          <w:color w:val="1F497D"/>
        </w:rPr>
      </w:pPr>
      <w:r w:rsidRPr="007A7869">
        <w:rPr>
          <w:rFonts w:ascii="Times New Roman" w:eastAsia="Times New Roman" w:hAnsi="Times New Roman" w:cs="Times New Roman"/>
        </w:rPr>
        <w:t xml:space="preserve">Proteggere madri e bambini </w:t>
      </w:r>
      <w:r w:rsidRPr="007A7869">
        <w:rPr>
          <w:rFonts w:ascii="Times New Roman" w:eastAsia="Times New Roman" w:hAnsi="Times New Roman" w:cs="Times New Roman"/>
          <w:color w:val="1F497D"/>
        </w:rPr>
        <w:t>(</w:t>
      </w:r>
      <w:hyperlink r:id="rId12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https://www.rotary.org/it/our-causes/saving-mothers-and-children</w:t>
        </w:r>
      </w:hyperlink>
      <w:r w:rsidRPr="007A7869">
        <w:rPr>
          <w:rFonts w:ascii="Times New Roman" w:hAnsi="Times New Roman" w:cs="Times New Roman"/>
        </w:rPr>
        <w:t>);</w:t>
      </w:r>
    </w:p>
    <w:p w14:paraId="576820B0" w14:textId="77777777" w:rsidR="004A74D0" w:rsidRPr="007A7869" w:rsidRDefault="004A74D0" w:rsidP="004A74D0">
      <w:pPr>
        <w:rPr>
          <w:rFonts w:ascii="Times New Roman" w:eastAsia="Times New Roman" w:hAnsi="Times New Roman" w:cs="Times New Roman"/>
          <w:color w:val="1F497D"/>
        </w:rPr>
      </w:pPr>
      <w:r w:rsidRPr="007A7869">
        <w:rPr>
          <w:rFonts w:ascii="Times New Roman" w:eastAsia="Times New Roman" w:hAnsi="Times New Roman" w:cs="Times New Roman"/>
        </w:rPr>
        <w:t xml:space="preserve">Sostenere l’istruzione </w:t>
      </w:r>
      <w:r w:rsidRPr="007A7869">
        <w:rPr>
          <w:rFonts w:ascii="Times New Roman" w:eastAsia="Times New Roman" w:hAnsi="Times New Roman" w:cs="Times New Roman"/>
          <w:color w:val="1F497D"/>
        </w:rPr>
        <w:t>(</w:t>
      </w:r>
      <w:hyperlink r:id="rId13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https://www.rotary.org/it/our-causes/supporting-education</w:t>
        </w:r>
      </w:hyperlink>
      <w:r w:rsidRPr="007A7869">
        <w:rPr>
          <w:rFonts w:ascii="Times New Roman" w:hAnsi="Times New Roman" w:cs="Times New Roman"/>
        </w:rPr>
        <w:t>);</w:t>
      </w:r>
    </w:p>
    <w:p w14:paraId="50BAE517" w14:textId="0CF98F15" w:rsidR="004A74D0" w:rsidRPr="007A7869" w:rsidRDefault="004A74D0" w:rsidP="004A74D0">
      <w:pPr>
        <w:rPr>
          <w:rFonts w:ascii="Times New Roman" w:hAnsi="Times New Roman" w:cs="Times New Roman"/>
        </w:rPr>
      </w:pPr>
      <w:r w:rsidRPr="007A7869">
        <w:rPr>
          <w:rFonts w:ascii="Times New Roman" w:eastAsia="Times New Roman" w:hAnsi="Times New Roman" w:cs="Times New Roman"/>
        </w:rPr>
        <w:t xml:space="preserve">Sviluppare le economie locali </w:t>
      </w:r>
      <w:r w:rsidRPr="007A7869">
        <w:rPr>
          <w:rFonts w:ascii="Times New Roman" w:eastAsia="Times New Roman" w:hAnsi="Times New Roman" w:cs="Times New Roman"/>
          <w:color w:val="1F497D"/>
        </w:rPr>
        <w:t>(</w:t>
      </w:r>
      <w:hyperlink r:id="rId14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https://www.rotary.org/it/our-causes/growing-local-economies</w:t>
        </w:r>
      </w:hyperlink>
      <w:r w:rsidRPr="007A7869">
        <w:rPr>
          <w:rFonts w:ascii="Times New Roman" w:hAnsi="Times New Roman" w:cs="Times New Roman"/>
        </w:rPr>
        <w:t>)</w:t>
      </w:r>
      <w:r w:rsidR="00CB24F3" w:rsidRPr="007A7869">
        <w:rPr>
          <w:rFonts w:ascii="Times New Roman" w:hAnsi="Times New Roman" w:cs="Times New Roman"/>
        </w:rPr>
        <w:t>;</w:t>
      </w:r>
    </w:p>
    <w:p w14:paraId="5CF2C822" w14:textId="1CE5385E" w:rsidR="00CB24F3" w:rsidRPr="007A7869" w:rsidRDefault="00CB24F3" w:rsidP="004A74D0">
      <w:pPr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Tutela dell’ambiente (</w:t>
      </w:r>
      <w:hyperlink r:id="rId15" w:history="1">
        <w:r w:rsidRPr="007A7869">
          <w:rPr>
            <w:rStyle w:val="Collegamentoipertestuale"/>
            <w:rFonts w:ascii="Times New Roman" w:hAnsi="Times New Roman" w:cs="Times New Roman"/>
          </w:rPr>
          <w:t>https://www.rotary.org/it/our-causes/protecting-environment</w:t>
        </w:r>
      </w:hyperlink>
      <w:r w:rsidRPr="007A7869">
        <w:rPr>
          <w:rFonts w:ascii="Times New Roman" w:hAnsi="Times New Roman" w:cs="Times New Roman"/>
        </w:rPr>
        <w:t>).</w:t>
      </w:r>
    </w:p>
    <w:p w14:paraId="1D9E00EF" w14:textId="77777777" w:rsidR="00272010" w:rsidRDefault="00272010" w:rsidP="004A74D0">
      <w:pPr>
        <w:rPr>
          <w:rFonts w:ascii="Times New Roman" w:hAnsi="Times New Roman" w:cs="Times New Roman"/>
        </w:rPr>
      </w:pPr>
    </w:p>
    <w:p w14:paraId="28FF431B" w14:textId="77777777" w:rsidR="00477F4F" w:rsidRPr="007A7869" w:rsidRDefault="008E71D0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Il Premio dà </w:t>
      </w:r>
      <w:r w:rsidR="00477F4F" w:rsidRPr="007A7869">
        <w:rPr>
          <w:rFonts w:ascii="Times New Roman" w:hAnsi="Times New Roman" w:cs="Times New Roman"/>
        </w:rPr>
        <w:t>luogo a una competizione e prevede premi nella fo</w:t>
      </w:r>
      <w:r w:rsidR="00EC20AA" w:rsidRPr="007A7869">
        <w:rPr>
          <w:rFonts w:ascii="Times New Roman" w:hAnsi="Times New Roman" w:cs="Times New Roman"/>
        </w:rPr>
        <w:t xml:space="preserve">rma di erogazioni in denaro </w:t>
      </w:r>
      <w:r w:rsidR="002D032B" w:rsidRPr="007A7869">
        <w:rPr>
          <w:rFonts w:ascii="Times New Roman" w:hAnsi="Times New Roman" w:cs="Times New Roman"/>
        </w:rPr>
        <w:t xml:space="preserve">e servizi </w:t>
      </w:r>
      <w:r w:rsidR="00EC20AA" w:rsidRPr="007A7869">
        <w:rPr>
          <w:rFonts w:ascii="Times New Roman" w:hAnsi="Times New Roman" w:cs="Times New Roman"/>
        </w:rPr>
        <w:t>destinati</w:t>
      </w:r>
      <w:r w:rsidR="00477F4F" w:rsidRPr="007A7869">
        <w:rPr>
          <w:rFonts w:ascii="Times New Roman" w:hAnsi="Times New Roman" w:cs="Times New Roman"/>
        </w:rPr>
        <w:t xml:space="preserve"> alle migliori spin-off un</w:t>
      </w:r>
      <w:r w:rsidR="009E6873" w:rsidRPr="007A7869">
        <w:rPr>
          <w:rFonts w:ascii="Times New Roman" w:hAnsi="Times New Roman" w:cs="Times New Roman"/>
        </w:rPr>
        <w:t>i</w:t>
      </w:r>
      <w:r w:rsidR="003B1831" w:rsidRPr="007A7869">
        <w:rPr>
          <w:rFonts w:ascii="Times New Roman" w:hAnsi="Times New Roman" w:cs="Times New Roman"/>
        </w:rPr>
        <w:t xml:space="preserve">versitarie e </w:t>
      </w:r>
      <w:r w:rsidR="00EC20AA" w:rsidRPr="007A7869">
        <w:rPr>
          <w:rFonts w:ascii="Times New Roman" w:hAnsi="Times New Roman" w:cs="Times New Roman"/>
        </w:rPr>
        <w:t xml:space="preserve">alle </w:t>
      </w:r>
      <w:r w:rsidR="003B1831" w:rsidRPr="007A7869">
        <w:rPr>
          <w:rFonts w:ascii="Times New Roman" w:hAnsi="Times New Roman" w:cs="Times New Roman"/>
        </w:rPr>
        <w:t>startup innovative</w:t>
      </w:r>
      <w:r w:rsidR="00EC20AA" w:rsidRPr="007A7869">
        <w:rPr>
          <w:rFonts w:ascii="Times New Roman" w:hAnsi="Times New Roman" w:cs="Times New Roman"/>
        </w:rPr>
        <w:t xml:space="preserve"> come definite nel Decreto Legge n. 179 del 2012 convertito dalla Legge n. 221 del 2012 </w:t>
      </w:r>
      <w:r w:rsidR="003B1831" w:rsidRPr="007A7869">
        <w:rPr>
          <w:rFonts w:ascii="Times New Roman" w:hAnsi="Times New Roman" w:cs="Times New Roman"/>
        </w:rPr>
        <w:t>che si candideranno entro i termini e seguendo le indicazioni contenute nel presente Regolamento.</w:t>
      </w:r>
    </w:p>
    <w:p w14:paraId="63BE33E1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D92D1C" w14:textId="77777777" w:rsidR="00477F4F" w:rsidRPr="007A7869" w:rsidRDefault="00477F4F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A7869">
        <w:rPr>
          <w:rFonts w:ascii="Times New Roman" w:hAnsi="Times New Roman" w:cs="Times New Roman"/>
          <w:b/>
        </w:rPr>
        <w:t>Articolo 1 - Destinatari</w:t>
      </w:r>
    </w:p>
    <w:p w14:paraId="30A45401" w14:textId="77777777" w:rsidR="00373433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Il Premio è riservato</w:t>
      </w:r>
      <w:r w:rsidR="00373433" w:rsidRPr="007A7869">
        <w:rPr>
          <w:rFonts w:ascii="Times New Roman" w:hAnsi="Times New Roman" w:cs="Times New Roman"/>
        </w:rPr>
        <w:t>:</w:t>
      </w:r>
    </w:p>
    <w:p w14:paraId="2B37731F" w14:textId="448E2A01" w:rsidR="00373433" w:rsidRPr="007A7869" w:rsidRDefault="00A82448" w:rsidP="0037343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agli</w:t>
      </w:r>
      <w:r w:rsidR="00477F4F" w:rsidRPr="007A7869">
        <w:rPr>
          <w:rFonts w:ascii="Times New Roman" w:hAnsi="Times New Roman" w:cs="Times New Roman"/>
        </w:rPr>
        <w:t xml:space="preserve"> </w:t>
      </w:r>
      <w:r w:rsidRPr="007A7869">
        <w:rPr>
          <w:rFonts w:ascii="Times New Roman" w:hAnsi="Times New Roman" w:cs="Times New Roman"/>
          <w:u w:val="single"/>
        </w:rPr>
        <w:t>spin-off universitari</w:t>
      </w:r>
      <w:r w:rsidR="00742083" w:rsidRPr="007A7869">
        <w:rPr>
          <w:rFonts w:ascii="Times New Roman" w:hAnsi="Times New Roman" w:cs="Times New Roman"/>
        </w:rPr>
        <w:t xml:space="preserve"> </w:t>
      </w:r>
      <w:r w:rsidR="00F820F7" w:rsidRPr="007A7869">
        <w:rPr>
          <w:rFonts w:ascii="Times New Roman" w:hAnsi="Times New Roman" w:cs="Times New Roman"/>
        </w:rPr>
        <w:t xml:space="preserve">come da </w:t>
      </w:r>
      <w:r w:rsidR="00373433" w:rsidRPr="007A7869">
        <w:rPr>
          <w:rFonts w:ascii="Times New Roman" w:hAnsi="Times New Roman" w:cs="Times New Roman"/>
        </w:rPr>
        <w:t xml:space="preserve">definizione contenuta nel </w:t>
      </w:r>
      <w:r w:rsidR="002D032B" w:rsidRPr="007A7869">
        <w:rPr>
          <w:rFonts w:ascii="Times New Roman" w:hAnsi="Times New Roman" w:cs="Times New Roman"/>
        </w:rPr>
        <w:t xml:space="preserve">Regolamento delle Università della Regione Emilia Romagna e </w:t>
      </w:r>
      <w:r w:rsidR="00536AE8">
        <w:rPr>
          <w:rFonts w:ascii="Times New Roman" w:hAnsi="Times New Roman" w:cs="Times New Roman"/>
        </w:rPr>
        <w:t xml:space="preserve">della Repubblica di </w:t>
      </w:r>
      <w:r w:rsidR="00536AE8" w:rsidRPr="007A7869">
        <w:rPr>
          <w:rFonts w:ascii="Times New Roman" w:hAnsi="Times New Roman" w:cs="Times New Roman"/>
        </w:rPr>
        <w:t>San Marino</w:t>
      </w:r>
      <w:r w:rsidR="002D032B" w:rsidRPr="007A7869">
        <w:rPr>
          <w:rFonts w:ascii="Times New Roman" w:hAnsi="Times New Roman" w:cs="Times New Roman"/>
        </w:rPr>
        <w:t>.</w:t>
      </w:r>
    </w:p>
    <w:p w14:paraId="09482E0D" w14:textId="55D25ED3" w:rsidR="00373433" w:rsidRPr="007A7869" w:rsidRDefault="00F820F7" w:rsidP="0037343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alle </w:t>
      </w:r>
      <w:r w:rsidRPr="007A7869">
        <w:rPr>
          <w:rFonts w:ascii="Times New Roman" w:hAnsi="Times New Roman" w:cs="Times New Roman"/>
          <w:u w:val="single"/>
        </w:rPr>
        <w:t>startup innovative</w:t>
      </w:r>
      <w:r w:rsidR="00373433" w:rsidRPr="007A7869">
        <w:rPr>
          <w:rFonts w:ascii="Times New Roman" w:hAnsi="Times New Roman" w:cs="Times New Roman"/>
        </w:rPr>
        <w:t xml:space="preserve"> come da definizione contenuta nel Decreto Legge n. 179 del 2012 convertito dalla Legge n. 221 del 2012 </w:t>
      </w:r>
      <w:r w:rsidRPr="007A7869">
        <w:rPr>
          <w:rFonts w:ascii="Times New Roman" w:hAnsi="Times New Roman" w:cs="Times New Roman"/>
        </w:rPr>
        <w:t xml:space="preserve">con sede legale o operativa </w:t>
      </w:r>
      <w:r w:rsidR="00742083" w:rsidRPr="007A7869">
        <w:rPr>
          <w:rFonts w:ascii="Times New Roman" w:hAnsi="Times New Roman" w:cs="Times New Roman"/>
        </w:rPr>
        <w:t>nella regione Emilia Romagna e d</w:t>
      </w:r>
      <w:r w:rsidR="00536AE8">
        <w:rPr>
          <w:rFonts w:ascii="Times New Roman" w:hAnsi="Times New Roman" w:cs="Times New Roman"/>
        </w:rPr>
        <w:t xml:space="preserve">ella Repubblica di </w:t>
      </w:r>
      <w:r w:rsidR="00536AE8" w:rsidRPr="007A7869">
        <w:rPr>
          <w:rFonts w:ascii="Times New Roman" w:hAnsi="Times New Roman" w:cs="Times New Roman"/>
        </w:rPr>
        <w:t>San Marino</w:t>
      </w:r>
    </w:p>
    <w:p w14:paraId="311B6EA2" w14:textId="77777777" w:rsidR="00EC20AA" w:rsidRPr="007A7869" w:rsidRDefault="00EC20AA" w:rsidP="00373433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alle </w:t>
      </w:r>
      <w:r w:rsidRPr="007A7869">
        <w:rPr>
          <w:rFonts w:ascii="Times New Roman" w:hAnsi="Times New Roman" w:cs="Times New Roman"/>
          <w:u w:val="single"/>
        </w:rPr>
        <w:t>startup innovative</w:t>
      </w:r>
      <w:r w:rsidRPr="007A7869">
        <w:rPr>
          <w:rFonts w:ascii="Times New Roman" w:hAnsi="Times New Roman" w:cs="Times New Roman"/>
        </w:rPr>
        <w:t xml:space="preserve"> come da definizione contenuta nel Decreto Legge n. 179 del 2012 convertito dalla Legge n. 221 del 2012 che </w:t>
      </w:r>
      <w:r w:rsidR="007E0E49" w:rsidRPr="007A7869">
        <w:rPr>
          <w:rFonts w:ascii="Times New Roman" w:hAnsi="Times New Roman" w:cs="Times New Roman"/>
        </w:rPr>
        <w:t xml:space="preserve">non hanno sede legale o operativa nei territori </w:t>
      </w:r>
      <w:r w:rsidR="00742083" w:rsidRPr="007A7869">
        <w:rPr>
          <w:rFonts w:ascii="Times New Roman" w:hAnsi="Times New Roman" w:cs="Times New Roman"/>
        </w:rPr>
        <w:t xml:space="preserve">suddetti </w:t>
      </w:r>
      <w:r w:rsidR="007E0E49" w:rsidRPr="007A7869">
        <w:rPr>
          <w:rFonts w:ascii="Times New Roman" w:hAnsi="Times New Roman" w:cs="Times New Roman"/>
        </w:rPr>
        <w:t xml:space="preserve">e che </w:t>
      </w:r>
      <w:r w:rsidRPr="007A7869">
        <w:rPr>
          <w:rFonts w:ascii="Times New Roman" w:hAnsi="Times New Roman" w:cs="Times New Roman"/>
        </w:rPr>
        <w:t xml:space="preserve">intendano attivare una sede legale o operativa sui </w:t>
      </w:r>
      <w:r w:rsidR="007E0E49" w:rsidRPr="007A7869">
        <w:rPr>
          <w:rFonts w:ascii="Times New Roman" w:hAnsi="Times New Roman" w:cs="Times New Roman"/>
        </w:rPr>
        <w:t xml:space="preserve">suddetti territori </w:t>
      </w:r>
      <w:r w:rsidRPr="007A7869">
        <w:rPr>
          <w:rFonts w:ascii="Times New Roman" w:hAnsi="Times New Roman" w:cs="Times New Roman"/>
        </w:rPr>
        <w:t>entro e non o</w:t>
      </w:r>
      <w:r w:rsidR="007E0E49" w:rsidRPr="007A7869">
        <w:rPr>
          <w:rFonts w:ascii="Times New Roman" w:hAnsi="Times New Roman" w:cs="Times New Roman"/>
        </w:rPr>
        <w:t>ltre 60 giorni dalla data di erogazione del premio</w:t>
      </w:r>
      <w:r w:rsidRPr="007A7869">
        <w:rPr>
          <w:rFonts w:ascii="Times New Roman" w:hAnsi="Times New Roman" w:cs="Times New Roman"/>
        </w:rPr>
        <w:t>;</w:t>
      </w:r>
    </w:p>
    <w:p w14:paraId="04700264" w14:textId="6588BD22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che presenteranno domanda seguendo le indi</w:t>
      </w:r>
      <w:r w:rsidR="00373433" w:rsidRPr="007A7869">
        <w:rPr>
          <w:rFonts w:ascii="Times New Roman" w:hAnsi="Times New Roman" w:cs="Times New Roman"/>
        </w:rPr>
        <w:t xml:space="preserve">cazioni contenute nel presente Regolamento </w:t>
      </w:r>
      <w:r w:rsidR="00373433" w:rsidRPr="007A7869">
        <w:rPr>
          <w:rFonts w:ascii="Times New Roman" w:hAnsi="Times New Roman" w:cs="Times New Roman"/>
          <w:b/>
        </w:rPr>
        <w:t>entro e no</w:t>
      </w:r>
      <w:r w:rsidR="006A139C" w:rsidRPr="007A7869">
        <w:rPr>
          <w:rFonts w:ascii="Times New Roman" w:hAnsi="Times New Roman" w:cs="Times New Roman"/>
          <w:b/>
        </w:rPr>
        <w:t>n</w:t>
      </w:r>
      <w:r w:rsidR="006A139C" w:rsidRPr="007A7869">
        <w:rPr>
          <w:rFonts w:ascii="Times New Roman" w:hAnsi="Times New Roman" w:cs="Times New Roman"/>
        </w:rPr>
        <w:t xml:space="preserve"> </w:t>
      </w:r>
      <w:r w:rsidR="00AB11BF" w:rsidRPr="007A7869">
        <w:rPr>
          <w:rFonts w:ascii="Times New Roman" w:hAnsi="Times New Roman" w:cs="Times New Roman"/>
          <w:b/>
        </w:rPr>
        <w:t xml:space="preserve">oltre il </w:t>
      </w:r>
      <w:r w:rsidR="00B17909" w:rsidRPr="007A7869">
        <w:rPr>
          <w:rFonts w:ascii="Times New Roman" w:hAnsi="Times New Roman" w:cs="Times New Roman"/>
          <w:b/>
        </w:rPr>
        <w:t>2</w:t>
      </w:r>
      <w:r w:rsidR="005819E4">
        <w:rPr>
          <w:rFonts w:ascii="Times New Roman" w:hAnsi="Times New Roman" w:cs="Times New Roman"/>
          <w:b/>
        </w:rPr>
        <w:t>0 marzo</w:t>
      </w:r>
      <w:r w:rsidR="00C45F0B" w:rsidRPr="007A7869">
        <w:rPr>
          <w:rFonts w:ascii="Times New Roman" w:hAnsi="Times New Roman" w:cs="Times New Roman"/>
          <w:b/>
        </w:rPr>
        <w:t xml:space="preserve"> 202</w:t>
      </w:r>
      <w:r w:rsidR="003C1C51">
        <w:rPr>
          <w:rFonts w:ascii="Times New Roman" w:hAnsi="Times New Roman" w:cs="Times New Roman"/>
          <w:b/>
        </w:rPr>
        <w:t>4</w:t>
      </w:r>
      <w:r w:rsidR="00C45F0B" w:rsidRPr="007A7869">
        <w:rPr>
          <w:rFonts w:ascii="Times New Roman" w:hAnsi="Times New Roman" w:cs="Times New Roman"/>
          <w:b/>
        </w:rPr>
        <w:t>.</w:t>
      </w:r>
    </w:p>
    <w:p w14:paraId="58185905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1BF27A" w14:textId="77777777" w:rsidR="00477F4F" w:rsidRPr="007A7869" w:rsidRDefault="00477F4F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A7869">
        <w:rPr>
          <w:rFonts w:ascii="Times New Roman" w:hAnsi="Times New Roman" w:cs="Times New Roman"/>
          <w:b/>
        </w:rPr>
        <w:t>A</w:t>
      </w:r>
      <w:r w:rsidR="00A34A31" w:rsidRPr="007A7869">
        <w:rPr>
          <w:rFonts w:ascii="Times New Roman" w:hAnsi="Times New Roman" w:cs="Times New Roman"/>
          <w:b/>
        </w:rPr>
        <w:t>rticolo 2 - Ammontare del premio</w:t>
      </w:r>
    </w:p>
    <w:p w14:paraId="76C58638" w14:textId="52668E13" w:rsidR="00734CC0" w:rsidRDefault="003B1831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• </w:t>
      </w:r>
      <w:r w:rsidR="000431AA">
        <w:rPr>
          <w:rFonts w:ascii="Times New Roman" w:hAnsi="Times New Roman" w:cs="Times New Roman"/>
        </w:rPr>
        <w:t xml:space="preserve">Nelle giornate di </w:t>
      </w:r>
      <w:r w:rsidR="000C3E6D">
        <w:rPr>
          <w:rFonts w:ascii="Times New Roman" w:hAnsi="Times New Roman" w:cs="Times New Roman"/>
        </w:rPr>
        <w:t>Sabato 04 Maggio e Domenica 05 Maggio</w:t>
      </w:r>
      <w:r w:rsidR="000431AA">
        <w:rPr>
          <w:rFonts w:ascii="Times New Roman" w:hAnsi="Times New Roman" w:cs="Times New Roman"/>
        </w:rPr>
        <w:t xml:space="preserve"> si svolgeranno</w:t>
      </w:r>
      <w:r w:rsidR="00251E83">
        <w:rPr>
          <w:rFonts w:ascii="Times New Roman" w:hAnsi="Times New Roman" w:cs="Times New Roman"/>
        </w:rPr>
        <w:t>, a Lugo (RA),</w:t>
      </w:r>
      <w:r w:rsidR="000431AA">
        <w:rPr>
          <w:rFonts w:ascii="Times New Roman" w:hAnsi="Times New Roman" w:cs="Times New Roman"/>
        </w:rPr>
        <w:t xml:space="preserve"> le presentazioni d</w:t>
      </w:r>
      <w:r w:rsidR="00734CC0">
        <w:rPr>
          <w:rFonts w:ascii="Times New Roman" w:hAnsi="Times New Roman" w:cs="Times New Roman"/>
        </w:rPr>
        <w:t xml:space="preserve">i un totale di 10 tra </w:t>
      </w:r>
      <w:r w:rsidR="000431AA">
        <w:rPr>
          <w:rFonts w:ascii="Times New Roman" w:hAnsi="Times New Roman" w:cs="Times New Roman"/>
        </w:rPr>
        <w:t>Start-up</w:t>
      </w:r>
      <w:r w:rsidR="00536AE8">
        <w:rPr>
          <w:rFonts w:ascii="Times New Roman" w:hAnsi="Times New Roman" w:cs="Times New Roman"/>
        </w:rPr>
        <w:t xml:space="preserve"> </w:t>
      </w:r>
      <w:r w:rsidR="00734CC0">
        <w:rPr>
          <w:rFonts w:ascii="Times New Roman" w:hAnsi="Times New Roman" w:cs="Times New Roman"/>
        </w:rPr>
        <w:t>e Spin-off selezionati per merito tra le candidature totali</w:t>
      </w:r>
      <w:r w:rsidR="00251E83">
        <w:rPr>
          <w:rFonts w:ascii="Times New Roman" w:hAnsi="Times New Roman" w:cs="Times New Roman"/>
        </w:rPr>
        <w:t xml:space="preserve">. L’indirizzo </w:t>
      </w:r>
      <w:r w:rsidR="00536AE8">
        <w:rPr>
          <w:rFonts w:ascii="Times New Roman" w:hAnsi="Times New Roman" w:cs="Times New Roman"/>
        </w:rPr>
        <w:t>è “Via Provinciale Cotignola 20/9, 48022 Lugo (RA)”</w:t>
      </w:r>
      <w:r w:rsidR="00251E83">
        <w:rPr>
          <w:rFonts w:ascii="Times New Roman" w:hAnsi="Times New Roman" w:cs="Times New Roman"/>
        </w:rPr>
        <w:t xml:space="preserve">. </w:t>
      </w:r>
      <w:r w:rsidR="00734CC0">
        <w:rPr>
          <w:rFonts w:ascii="Times New Roman" w:hAnsi="Times New Roman" w:cs="Times New Roman"/>
        </w:rPr>
        <w:t>(seguiranno informazioni dettagliate sul programma delle due giornate)</w:t>
      </w:r>
    </w:p>
    <w:p w14:paraId="12BB0669" w14:textId="55C2AA55" w:rsidR="00734CC0" w:rsidRPr="00251E83" w:rsidRDefault="00734CC0" w:rsidP="00734C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1E83">
        <w:rPr>
          <w:rFonts w:ascii="Times New Roman" w:hAnsi="Times New Roman" w:cs="Times New Roman"/>
        </w:rPr>
        <w:t xml:space="preserve">• La </w:t>
      </w:r>
      <w:r w:rsidRPr="00905EAD">
        <w:rPr>
          <w:rFonts w:ascii="Times New Roman" w:hAnsi="Times New Roman" w:cs="Times New Roman"/>
          <w:i/>
          <w:iCs/>
        </w:rPr>
        <w:t>proclamazione</w:t>
      </w:r>
      <w:r w:rsidRPr="00251E83">
        <w:rPr>
          <w:rFonts w:ascii="Times New Roman" w:hAnsi="Times New Roman" w:cs="Times New Roman"/>
        </w:rPr>
        <w:t xml:space="preserve"> dei</w:t>
      </w:r>
      <w:r>
        <w:rPr>
          <w:rFonts w:ascii="Times New Roman" w:hAnsi="Times New Roman" w:cs="Times New Roman"/>
        </w:rPr>
        <w:t xml:space="preserve"> 3</w:t>
      </w:r>
      <w:r w:rsidRPr="00251E83">
        <w:rPr>
          <w:rFonts w:ascii="Times New Roman" w:hAnsi="Times New Roman" w:cs="Times New Roman"/>
        </w:rPr>
        <w:t xml:space="preserve"> vincitori avverrà </w:t>
      </w:r>
      <w:r>
        <w:rPr>
          <w:rFonts w:ascii="Times New Roman" w:hAnsi="Times New Roman" w:cs="Times New Roman"/>
        </w:rPr>
        <w:t>nella giornata di Domenica 05 Maggio a Lugo</w:t>
      </w:r>
    </w:p>
    <w:p w14:paraId="7AB089A7" w14:textId="2787C401" w:rsidR="00251E83" w:rsidRDefault="00251E83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Ulteriori classifiche, con ulteriori premi, su precise aree di attività, potranno essere istituiti il giorno stesso a discrezione della commissione</w:t>
      </w:r>
    </w:p>
    <w:p w14:paraId="00320E1D" w14:textId="65845BDE" w:rsidR="00477F4F" w:rsidRDefault="00251E83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Tutt</w:t>
      </w:r>
      <w:r w:rsidR="00734CC0">
        <w:rPr>
          <w:rFonts w:ascii="Times New Roman" w:hAnsi="Times New Roman" w:cs="Times New Roman"/>
        </w:rPr>
        <w:t xml:space="preserve">i i progetti </w:t>
      </w:r>
      <w:r>
        <w:rPr>
          <w:rFonts w:ascii="Times New Roman" w:hAnsi="Times New Roman" w:cs="Times New Roman"/>
        </w:rPr>
        <w:t>partecipanti alla “gara” riceveranno gratuitamente</w:t>
      </w:r>
      <w:r w:rsidR="00905EAD">
        <w:rPr>
          <w:rFonts w:ascii="Times New Roman" w:hAnsi="Times New Roman" w:cs="Times New Roman"/>
        </w:rPr>
        <w:t xml:space="preserve"> n° 4 ore di </w:t>
      </w:r>
      <w:r w:rsidR="002D032B" w:rsidRPr="007A7869">
        <w:rPr>
          <w:rFonts w:ascii="Times New Roman" w:hAnsi="Times New Roman" w:cs="Times New Roman"/>
        </w:rPr>
        <w:t>servizi di consulenza</w:t>
      </w:r>
      <w:r>
        <w:rPr>
          <w:rFonts w:ascii="Times New Roman" w:hAnsi="Times New Roman" w:cs="Times New Roman"/>
        </w:rPr>
        <w:t xml:space="preserve"> su </w:t>
      </w:r>
      <w:r>
        <w:rPr>
          <w:rFonts w:ascii="Times New Roman" w:hAnsi="Times New Roman" w:cs="Times New Roman"/>
        </w:rPr>
        <w:lastRenderedPageBreak/>
        <w:t>richiesta</w:t>
      </w:r>
      <w:r w:rsidR="00536AE8">
        <w:rPr>
          <w:rFonts w:ascii="Times New Roman" w:hAnsi="Times New Roman" w:cs="Times New Roman"/>
        </w:rPr>
        <w:t>, forniti da professionisti, esperti e imprenditori Rotariani.</w:t>
      </w:r>
    </w:p>
    <w:p w14:paraId="0C3281F1" w14:textId="1A793C3B" w:rsidR="00C45F0B" w:rsidRPr="00251E83" w:rsidRDefault="00251E83" w:rsidP="00C45F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1E83">
        <w:rPr>
          <w:rFonts w:ascii="Times New Roman" w:hAnsi="Times New Roman" w:cs="Times New Roman"/>
        </w:rPr>
        <w:t xml:space="preserve">• </w:t>
      </w:r>
      <w:r w:rsidR="00C45F0B" w:rsidRPr="00251E83">
        <w:rPr>
          <w:rFonts w:ascii="Times New Roman" w:hAnsi="Times New Roman" w:cs="Times New Roman"/>
        </w:rPr>
        <w:t xml:space="preserve">La </w:t>
      </w:r>
      <w:r w:rsidR="00C45F0B" w:rsidRPr="00905EAD">
        <w:rPr>
          <w:rFonts w:ascii="Times New Roman" w:hAnsi="Times New Roman" w:cs="Times New Roman"/>
          <w:i/>
          <w:iCs/>
        </w:rPr>
        <w:t>premiazione</w:t>
      </w:r>
      <w:r w:rsidR="00C45F0B" w:rsidRPr="00251E83">
        <w:rPr>
          <w:rFonts w:ascii="Times New Roman" w:hAnsi="Times New Roman" w:cs="Times New Roman"/>
        </w:rPr>
        <w:t xml:space="preserve"> dei vincitori avverrà in occasione </w:t>
      </w:r>
      <w:r w:rsidR="00E360D3" w:rsidRPr="00251E83">
        <w:rPr>
          <w:rFonts w:ascii="Times New Roman" w:hAnsi="Times New Roman" w:cs="Times New Roman"/>
        </w:rPr>
        <w:t xml:space="preserve">del </w:t>
      </w:r>
      <w:r w:rsidRPr="00251E83">
        <w:rPr>
          <w:rFonts w:ascii="Times New Roman" w:hAnsi="Times New Roman" w:cs="Times New Roman"/>
        </w:rPr>
        <w:t>Congresso distrettuale del Rotary</w:t>
      </w:r>
      <w:r w:rsidR="00536AE8">
        <w:rPr>
          <w:rFonts w:ascii="Times New Roman" w:hAnsi="Times New Roman" w:cs="Times New Roman"/>
        </w:rPr>
        <w:t xml:space="preserve">, il giorno 08 Giugno 2024 presso il Palacongressi di </w:t>
      </w:r>
      <w:r w:rsidRPr="00251E83">
        <w:rPr>
          <w:rFonts w:ascii="Times New Roman" w:hAnsi="Times New Roman" w:cs="Times New Roman"/>
        </w:rPr>
        <w:t>Riccione</w:t>
      </w:r>
      <w:r w:rsidR="00536AE8">
        <w:rPr>
          <w:rFonts w:ascii="Times New Roman" w:hAnsi="Times New Roman" w:cs="Times New Roman"/>
        </w:rPr>
        <w:t>.</w:t>
      </w:r>
    </w:p>
    <w:p w14:paraId="66C69279" w14:textId="64FC608D" w:rsidR="00251E83" w:rsidRDefault="00251E83" w:rsidP="00251E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L</w:t>
      </w:r>
      <w:r w:rsidR="00905E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3 idee, </w:t>
      </w:r>
      <w:r w:rsidR="00536AE8">
        <w:rPr>
          <w:rFonts w:ascii="Times New Roman" w:hAnsi="Times New Roman" w:cs="Times New Roman"/>
        </w:rPr>
        <w:t xml:space="preserve">congiuntamente ai piani di fattibilità (realizzabilità) giudicati i migliori, </w:t>
      </w:r>
      <w:r>
        <w:rPr>
          <w:rFonts w:ascii="Times New Roman" w:hAnsi="Times New Roman" w:cs="Times New Roman"/>
        </w:rPr>
        <w:t xml:space="preserve">di cui al punto precedente, riceveranno rispettivamente </w:t>
      </w:r>
      <w:r w:rsidRPr="007A7869">
        <w:rPr>
          <w:rFonts w:ascii="Times New Roman" w:hAnsi="Times New Roman" w:cs="Times New Roman"/>
        </w:rPr>
        <w:t>un premio in denaro dell’importo minimo di euro 2.</w:t>
      </w:r>
      <w:r>
        <w:rPr>
          <w:rFonts w:ascii="Times New Roman" w:hAnsi="Times New Roman" w:cs="Times New Roman"/>
        </w:rPr>
        <w:t>5</w:t>
      </w:r>
      <w:r w:rsidRPr="007A7869">
        <w:rPr>
          <w:rFonts w:ascii="Times New Roman" w:hAnsi="Times New Roman" w:cs="Times New Roman"/>
        </w:rPr>
        <w:t>00,00</w:t>
      </w:r>
      <w:r>
        <w:rPr>
          <w:rFonts w:ascii="Times New Roman" w:hAnsi="Times New Roman" w:cs="Times New Roman"/>
        </w:rPr>
        <w:t xml:space="preserve"> , 2.000,00 ; 1.500,00</w:t>
      </w:r>
      <w:r w:rsidRPr="007A7869">
        <w:rPr>
          <w:rFonts w:ascii="Times New Roman" w:hAnsi="Times New Roman" w:cs="Times New Roman"/>
        </w:rPr>
        <w:t xml:space="preserve"> </w:t>
      </w:r>
    </w:p>
    <w:p w14:paraId="6AEE16F4" w14:textId="77777777" w:rsidR="00251E83" w:rsidRPr="00251E83" w:rsidRDefault="00251E83" w:rsidP="00251E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251E83">
        <w:rPr>
          <w:rFonts w:ascii="Times New Roman" w:hAnsi="Times New Roman" w:cs="Times New Roman"/>
          <w:sz w:val="18"/>
          <w:szCs w:val="18"/>
        </w:rPr>
        <w:t>I premi non sono cumulabili. Gli importi dei premi sono da intendersi al lordo di ogni onere fiscale e contributivo.</w:t>
      </w:r>
    </w:p>
    <w:p w14:paraId="06E3A892" w14:textId="77777777" w:rsidR="00251E83" w:rsidRPr="000C3E6D" w:rsidRDefault="00251E83" w:rsidP="00C45F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</w:rPr>
      </w:pPr>
    </w:p>
    <w:p w14:paraId="08AFA08B" w14:textId="626E9596" w:rsidR="009F4681" w:rsidRPr="007A7869" w:rsidRDefault="00C45F0B" w:rsidP="00C45F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All’atto della domanda di partecipazione al bando i concorrenti si impegnano da subito ad essere present</w:t>
      </w:r>
      <w:r w:rsidR="00B50247" w:rsidRPr="007A7869">
        <w:rPr>
          <w:rFonts w:ascii="Times New Roman" w:hAnsi="Times New Roman" w:cs="Times New Roman"/>
        </w:rPr>
        <w:t>i</w:t>
      </w:r>
      <w:r w:rsidRPr="007A7869">
        <w:rPr>
          <w:rFonts w:ascii="Times New Roman" w:hAnsi="Times New Roman" w:cs="Times New Roman"/>
        </w:rPr>
        <w:t xml:space="preserve"> </w:t>
      </w:r>
      <w:r w:rsidR="00251E83">
        <w:rPr>
          <w:rFonts w:ascii="Times New Roman" w:hAnsi="Times New Roman" w:cs="Times New Roman"/>
        </w:rPr>
        <w:t xml:space="preserve">nelle suddette date di presentazione (Maggio) e di </w:t>
      </w:r>
      <w:r w:rsidR="00616723" w:rsidRPr="007A7869">
        <w:rPr>
          <w:rFonts w:ascii="Times New Roman" w:hAnsi="Times New Roman" w:cs="Times New Roman"/>
        </w:rPr>
        <w:t>premiazione</w:t>
      </w:r>
      <w:r w:rsidR="00251E83">
        <w:rPr>
          <w:rFonts w:ascii="Times New Roman" w:hAnsi="Times New Roman" w:cs="Times New Roman"/>
        </w:rPr>
        <w:t xml:space="preserve"> (Giugno),</w:t>
      </w:r>
      <w:r w:rsidRPr="007A7869">
        <w:rPr>
          <w:rFonts w:ascii="Times New Roman" w:hAnsi="Times New Roman" w:cs="Times New Roman"/>
        </w:rPr>
        <w:t xml:space="preserve"> </w:t>
      </w:r>
      <w:r w:rsidR="00536AE8">
        <w:rPr>
          <w:rFonts w:ascii="Times New Roman" w:hAnsi="Times New Roman" w:cs="Times New Roman"/>
        </w:rPr>
        <w:t xml:space="preserve">qualora risultassero </w:t>
      </w:r>
      <w:r w:rsidRPr="007A7869">
        <w:rPr>
          <w:rFonts w:ascii="Times New Roman" w:hAnsi="Times New Roman" w:cs="Times New Roman"/>
        </w:rPr>
        <w:t xml:space="preserve">tra i vincitori </w:t>
      </w:r>
      <w:r w:rsidR="007E0E49" w:rsidRPr="007A7869">
        <w:rPr>
          <w:rFonts w:ascii="Times New Roman" w:hAnsi="Times New Roman" w:cs="Times New Roman"/>
        </w:rPr>
        <w:t>(</w:t>
      </w:r>
      <w:r w:rsidR="003B1831" w:rsidRPr="007A7869">
        <w:rPr>
          <w:rFonts w:ascii="Times New Roman" w:hAnsi="Times New Roman" w:cs="Times New Roman"/>
        </w:rPr>
        <w:t>vedi art. 6)</w:t>
      </w:r>
      <w:r w:rsidR="009F4681" w:rsidRPr="007A7869">
        <w:rPr>
          <w:rFonts w:ascii="Times New Roman" w:hAnsi="Times New Roman" w:cs="Times New Roman"/>
        </w:rPr>
        <w:t>.</w:t>
      </w:r>
    </w:p>
    <w:p w14:paraId="54AEAB7E" w14:textId="68158DC1" w:rsidR="007E0E49" w:rsidRPr="007A7869" w:rsidRDefault="007E0E49" w:rsidP="007E0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Per le </w:t>
      </w:r>
      <w:r w:rsidRPr="007A7869">
        <w:rPr>
          <w:rFonts w:ascii="Times New Roman" w:hAnsi="Times New Roman" w:cs="Times New Roman"/>
          <w:u w:val="single"/>
        </w:rPr>
        <w:t>startup innovative</w:t>
      </w:r>
      <w:r w:rsidRPr="007A7869">
        <w:rPr>
          <w:rFonts w:ascii="Times New Roman" w:hAnsi="Times New Roman" w:cs="Times New Roman"/>
        </w:rPr>
        <w:t xml:space="preserve"> come da definizione contenuta nel Decreto Legge n. 179 del 2012 convertito dalla Legge n. 221 del 2012 che non hanno sede legale o </w:t>
      </w:r>
      <w:r w:rsidR="00742083" w:rsidRPr="007A7869">
        <w:rPr>
          <w:rFonts w:ascii="Times New Roman" w:hAnsi="Times New Roman" w:cs="Times New Roman"/>
        </w:rPr>
        <w:t xml:space="preserve">operativa in Emilia Romagna o </w:t>
      </w:r>
      <w:r w:rsidR="00536AE8">
        <w:rPr>
          <w:rFonts w:ascii="Times New Roman" w:hAnsi="Times New Roman" w:cs="Times New Roman"/>
        </w:rPr>
        <w:t xml:space="preserve">nella Repubblica di </w:t>
      </w:r>
      <w:r w:rsidR="00742083" w:rsidRPr="007A7869">
        <w:rPr>
          <w:rFonts w:ascii="Times New Roman" w:hAnsi="Times New Roman" w:cs="Times New Roman"/>
        </w:rPr>
        <w:t xml:space="preserve">San Marino </w:t>
      </w:r>
      <w:r w:rsidRPr="007A7869">
        <w:rPr>
          <w:rFonts w:ascii="Times New Roman" w:hAnsi="Times New Roman" w:cs="Times New Roman"/>
        </w:rPr>
        <w:t>l’erogazione dei premi è vincolata all’assolvimento dei seguenti obblighi</w:t>
      </w:r>
      <w:r w:rsidR="00D61C06" w:rsidRPr="007A7869">
        <w:rPr>
          <w:rFonts w:ascii="Times New Roman" w:hAnsi="Times New Roman" w:cs="Times New Roman"/>
        </w:rPr>
        <w:t>:</w:t>
      </w:r>
    </w:p>
    <w:p w14:paraId="4BF5E70D" w14:textId="74A81DB1" w:rsidR="007E0E49" w:rsidRPr="007A7869" w:rsidRDefault="007E0E49" w:rsidP="007E0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localizzazione della sede legale o operativa dell’impresa sul territorio della</w:t>
      </w:r>
      <w:r w:rsidR="00D61C06" w:rsidRPr="007A7869">
        <w:rPr>
          <w:rFonts w:ascii="Times New Roman" w:hAnsi="Times New Roman" w:cs="Times New Roman"/>
        </w:rPr>
        <w:t xml:space="preserve"> Regione Emilia Romagna o </w:t>
      </w:r>
      <w:r w:rsidR="00536AE8">
        <w:rPr>
          <w:rFonts w:ascii="Times New Roman" w:hAnsi="Times New Roman" w:cs="Times New Roman"/>
        </w:rPr>
        <w:t xml:space="preserve">della Repubblica di </w:t>
      </w:r>
      <w:r w:rsidR="00D61C06" w:rsidRPr="007A7869">
        <w:rPr>
          <w:rFonts w:ascii="Times New Roman" w:hAnsi="Times New Roman" w:cs="Times New Roman"/>
        </w:rPr>
        <w:t>S</w:t>
      </w:r>
      <w:r w:rsidR="00742083" w:rsidRPr="007A7869">
        <w:rPr>
          <w:rFonts w:ascii="Times New Roman" w:hAnsi="Times New Roman" w:cs="Times New Roman"/>
        </w:rPr>
        <w:t xml:space="preserve">an Marino </w:t>
      </w:r>
      <w:r w:rsidRPr="007A7869">
        <w:rPr>
          <w:rFonts w:ascii="Times New Roman" w:hAnsi="Times New Roman" w:cs="Times New Roman"/>
        </w:rPr>
        <w:t xml:space="preserve">entro e non oltre 60 gg dalla data di comunicazione </w:t>
      </w:r>
      <w:r w:rsidR="009E6873" w:rsidRPr="007A7869">
        <w:rPr>
          <w:rFonts w:ascii="Times New Roman" w:hAnsi="Times New Roman" w:cs="Times New Roman"/>
        </w:rPr>
        <w:t>nel corso dell’evento di premiazione.</w:t>
      </w:r>
    </w:p>
    <w:p w14:paraId="33ADB53D" w14:textId="12DAA08C" w:rsidR="009E6873" w:rsidRPr="007A7869" w:rsidRDefault="009E6873" w:rsidP="00C8140C">
      <w:pPr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L’assolvimento dell’obbligo dovrà avvenire mediante una comun</w:t>
      </w:r>
      <w:r w:rsidR="00C8140C" w:rsidRPr="007A7869">
        <w:rPr>
          <w:rFonts w:ascii="Times New Roman" w:hAnsi="Times New Roman" w:cs="Times New Roman"/>
        </w:rPr>
        <w:t xml:space="preserve">icazione tramite invio di mail </w:t>
      </w:r>
      <w:r w:rsidRPr="007A7869">
        <w:rPr>
          <w:rFonts w:ascii="Times New Roman" w:hAnsi="Times New Roman" w:cs="Times New Roman"/>
        </w:rPr>
        <w:t>del rappresentante legale della startup innovativa all’indiri</w:t>
      </w:r>
      <w:r w:rsidR="002D032B" w:rsidRPr="007A7869">
        <w:rPr>
          <w:rFonts w:ascii="Times New Roman" w:hAnsi="Times New Roman" w:cs="Times New Roman"/>
        </w:rPr>
        <w:t>zzo di posta elettr</w:t>
      </w:r>
      <w:r w:rsidR="00C8140C" w:rsidRPr="007A7869">
        <w:rPr>
          <w:rFonts w:ascii="Times New Roman" w:hAnsi="Times New Roman" w:cs="Times New Roman"/>
        </w:rPr>
        <w:t xml:space="preserve">onica del distretto Rotary 2072: </w:t>
      </w:r>
      <w:hyperlink r:id="rId16" w:history="1">
        <w:r w:rsidR="00A21088" w:rsidRPr="00EF3CB8">
          <w:rPr>
            <w:rStyle w:val="Collegamentoipertestuale"/>
            <w:rFonts w:ascii="Times New Roman" w:hAnsi="Times New Roman" w:cs="Times New Roman"/>
          </w:rPr>
          <w:t>segreteria2023-2024@rotary2072.org</w:t>
        </w:r>
      </w:hyperlink>
      <w:r w:rsidR="00C8140C" w:rsidRPr="007A7869">
        <w:rPr>
          <w:rFonts w:ascii="Times New Roman" w:hAnsi="Times New Roman" w:cs="Times New Roman"/>
        </w:rPr>
        <w:t xml:space="preserve"> </w:t>
      </w:r>
      <w:r w:rsidRPr="007A7869">
        <w:rPr>
          <w:rFonts w:ascii="Times New Roman" w:hAnsi="Times New Roman" w:cs="Times New Roman"/>
        </w:rPr>
        <w:t>contenente in allegato copia di una visura camerale firmata digitalmente dal rappresentate legale della startup innovativa che deve essere effettuato entro i termini stabiliti dal comma precedente.</w:t>
      </w:r>
    </w:p>
    <w:p w14:paraId="2A0EC4FF" w14:textId="77777777" w:rsidR="007E0E49" w:rsidRPr="007A7869" w:rsidRDefault="009E6873" w:rsidP="009E68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Nel caso di mancato assolvimento dell’obbligo</w:t>
      </w:r>
      <w:r w:rsidR="007E0E49" w:rsidRPr="007A7869">
        <w:rPr>
          <w:rFonts w:ascii="Times New Roman" w:hAnsi="Times New Roman" w:cs="Times New Roman"/>
        </w:rPr>
        <w:t xml:space="preserve"> o di rinuncia al premio, l’importo sarà assegnato al progetto immediatamente successivo in graduatoria.</w:t>
      </w:r>
    </w:p>
    <w:p w14:paraId="13A82A54" w14:textId="77777777" w:rsidR="00477F4F" w:rsidRPr="007A7869" w:rsidRDefault="00477F4F" w:rsidP="000A7DD8">
      <w:pPr>
        <w:jc w:val="both"/>
        <w:rPr>
          <w:rFonts w:ascii="Times New Roman" w:hAnsi="Times New Roman" w:cs="Times New Roman"/>
        </w:rPr>
      </w:pPr>
    </w:p>
    <w:p w14:paraId="356C9B21" w14:textId="77777777" w:rsidR="00477F4F" w:rsidRPr="007A7869" w:rsidRDefault="007E0E49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A7869">
        <w:rPr>
          <w:rFonts w:ascii="Times New Roman" w:hAnsi="Times New Roman" w:cs="Times New Roman"/>
          <w:b/>
          <w:color w:val="000000"/>
        </w:rPr>
        <w:t>Articolo 3</w:t>
      </w:r>
      <w:r w:rsidR="00477F4F" w:rsidRPr="007A7869">
        <w:rPr>
          <w:rFonts w:ascii="Times New Roman" w:hAnsi="Times New Roman" w:cs="Times New Roman"/>
          <w:b/>
          <w:color w:val="000000"/>
        </w:rPr>
        <w:t xml:space="preserve"> </w:t>
      </w:r>
      <w:r w:rsidR="00F81BB0" w:rsidRPr="007A7869">
        <w:rPr>
          <w:rFonts w:ascii="Times New Roman" w:hAnsi="Times New Roman" w:cs="Times New Roman"/>
          <w:b/>
          <w:color w:val="000000"/>
        </w:rPr>
        <w:t>–</w:t>
      </w:r>
      <w:r w:rsidR="00477F4F" w:rsidRPr="007A7869">
        <w:rPr>
          <w:rFonts w:ascii="Times New Roman" w:hAnsi="Times New Roman" w:cs="Times New Roman"/>
          <w:b/>
          <w:color w:val="000000"/>
        </w:rPr>
        <w:t xml:space="preserve"> </w:t>
      </w:r>
      <w:r w:rsidR="00F81BB0" w:rsidRPr="007A7869">
        <w:rPr>
          <w:rFonts w:ascii="Times New Roman" w:hAnsi="Times New Roman" w:cs="Times New Roman"/>
          <w:b/>
          <w:color w:val="000000"/>
        </w:rPr>
        <w:t xml:space="preserve">Domanda di Ammissione </w:t>
      </w:r>
      <w:r w:rsidR="00477F4F" w:rsidRPr="007A7869">
        <w:rPr>
          <w:rFonts w:ascii="Times New Roman" w:hAnsi="Times New Roman" w:cs="Times New Roman"/>
          <w:b/>
          <w:color w:val="000000"/>
        </w:rPr>
        <w:t>al Premio</w:t>
      </w:r>
    </w:p>
    <w:p w14:paraId="228806D3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I candidati dovranno presentare domanda di ammi</w:t>
      </w:r>
      <w:r w:rsidR="009F4681" w:rsidRPr="007A7869">
        <w:rPr>
          <w:rFonts w:ascii="Times New Roman" w:hAnsi="Times New Roman" w:cs="Times New Roman"/>
          <w:color w:val="000000"/>
        </w:rPr>
        <w:t xml:space="preserve">ssione </w:t>
      </w:r>
      <w:r w:rsidR="00B50247" w:rsidRPr="007A7869">
        <w:rPr>
          <w:rFonts w:ascii="Times New Roman" w:hAnsi="Times New Roman" w:cs="Times New Roman"/>
          <w:color w:val="000000"/>
        </w:rPr>
        <w:t xml:space="preserve">(secondo lo schema allegato al presente regolamento) </w:t>
      </w:r>
      <w:r w:rsidR="009F4681" w:rsidRPr="007A7869">
        <w:rPr>
          <w:rFonts w:ascii="Times New Roman" w:hAnsi="Times New Roman" w:cs="Times New Roman"/>
          <w:color w:val="000000"/>
        </w:rPr>
        <w:t xml:space="preserve">corredata da un business </w:t>
      </w:r>
      <w:r w:rsidRPr="007A7869">
        <w:rPr>
          <w:rFonts w:ascii="Times New Roman" w:hAnsi="Times New Roman" w:cs="Times New Roman"/>
          <w:color w:val="000000"/>
        </w:rPr>
        <w:t>plan del pro</w:t>
      </w:r>
      <w:r w:rsidR="009F4681" w:rsidRPr="007A7869">
        <w:rPr>
          <w:rFonts w:ascii="Times New Roman" w:hAnsi="Times New Roman" w:cs="Times New Roman"/>
          <w:color w:val="000000"/>
        </w:rPr>
        <w:t xml:space="preserve">getto di impresa o dell’impresa </w:t>
      </w:r>
      <w:r w:rsidR="00B50247" w:rsidRPr="007A7869">
        <w:rPr>
          <w:rFonts w:ascii="Times New Roman" w:hAnsi="Times New Roman" w:cs="Times New Roman"/>
          <w:color w:val="000000"/>
        </w:rPr>
        <w:t>(vedi fac simile allegato al presente regolamento)</w:t>
      </w:r>
      <w:r w:rsidR="009F4681" w:rsidRPr="007A7869">
        <w:rPr>
          <w:rFonts w:ascii="Times New Roman" w:hAnsi="Times New Roman" w:cs="Times New Roman"/>
          <w:color w:val="000000"/>
        </w:rPr>
        <w:t>.</w:t>
      </w:r>
    </w:p>
    <w:p w14:paraId="577A8B37" w14:textId="77777777" w:rsidR="00F81BB0" w:rsidRPr="007A7869" w:rsidRDefault="00477F4F" w:rsidP="00C8140C">
      <w:pPr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Tutta la documentazione dovrà</w:t>
      </w:r>
      <w:r w:rsidR="00F81BB0" w:rsidRPr="007A7869">
        <w:rPr>
          <w:rFonts w:ascii="Times New Roman" w:hAnsi="Times New Roman" w:cs="Times New Roman"/>
          <w:color w:val="000000"/>
        </w:rPr>
        <w:t xml:space="preserve"> alternativamente:</w:t>
      </w:r>
    </w:p>
    <w:p w14:paraId="133BB086" w14:textId="6EC09367" w:rsidR="00F81BB0" w:rsidRPr="007A7869" w:rsidRDefault="00477F4F" w:rsidP="00F81BB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  <w:color w:val="000000"/>
        </w:rPr>
        <w:t xml:space="preserve">essere consegnata </w:t>
      </w:r>
      <w:r w:rsidR="00B50247" w:rsidRPr="007A7869">
        <w:rPr>
          <w:rFonts w:ascii="Times New Roman" w:hAnsi="Times New Roman" w:cs="Times New Roman"/>
          <w:color w:val="000000"/>
        </w:rPr>
        <w:t xml:space="preserve">direttamente alla segreteria del Distretto Rotary 2072 in Via </w:t>
      </w:r>
      <w:r w:rsidR="004D5DA0">
        <w:rPr>
          <w:rFonts w:ascii="Times New Roman" w:hAnsi="Times New Roman" w:cs="Times New Roman"/>
          <w:color w:val="000000"/>
        </w:rPr>
        <w:t xml:space="preserve">D’Azeglio </w:t>
      </w:r>
      <w:r w:rsidR="00B50247" w:rsidRPr="007A7869">
        <w:rPr>
          <w:rFonts w:ascii="Times New Roman" w:hAnsi="Times New Roman" w:cs="Times New Roman"/>
          <w:color w:val="000000"/>
        </w:rPr>
        <w:t>n.</w:t>
      </w:r>
      <w:r w:rsidR="004D5DA0">
        <w:rPr>
          <w:rFonts w:ascii="Times New Roman" w:hAnsi="Times New Roman" w:cs="Times New Roman"/>
          <w:color w:val="000000"/>
        </w:rPr>
        <w:t>57</w:t>
      </w:r>
      <w:r w:rsidR="00B50247" w:rsidRPr="007A7869">
        <w:rPr>
          <w:rFonts w:ascii="Times New Roman" w:hAnsi="Times New Roman" w:cs="Times New Roman"/>
          <w:color w:val="000000"/>
        </w:rPr>
        <w:t xml:space="preserve"> – Bologna, durante gli orari di apertura (9.00 </w:t>
      </w:r>
      <w:r w:rsidR="00CB24F3" w:rsidRPr="007A7869">
        <w:rPr>
          <w:rFonts w:ascii="Times New Roman" w:hAnsi="Times New Roman" w:cs="Times New Roman"/>
          <w:color w:val="000000"/>
        </w:rPr>
        <w:t>-</w:t>
      </w:r>
      <w:r w:rsidR="00B50247" w:rsidRPr="007A7869">
        <w:rPr>
          <w:rFonts w:ascii="Times New Roman" w:hAnsi="Times New Roman" w:cs="Times New Roman"/>
          <w:color w:val="000000"/>
        </w:rPr>
        <w:t xml:space="preserve"> 13.00 dal lunedì al venerdì)</w:t>
      </w:r>
      <w:r w:rsidR="00F81BB0" w:rsidRPr="007A7869">
        <w:rPr>
          <w:rFonts w:ascii="Times New Roman" w:hAnsi="Times New Roman" w:cs="Times New Roman"/>
          <w:color w:val="000000"/>
        </w:rPr>
        <w:t>;</w:t>
      </w:r>
    </w:p>
    <w:p w14:paraId="73EFBB99" w14:textId="1996ABB8" w:rsidR="00477F4F" w:rsidRPr="007A7869" w:rsidRDefault="00B50247" w:rsidP="00F81BB0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  <w:color w:val="000000"/>
        </w:rPr>
        <w:t>inviata</w:t>
      </w:r>
      <w:r w:rsidR="00477F4F" w:rsidRPr="007A7869">
        <w:rPr>
          <w:rFonts w:ascii="Times New Roman" w:hAnsi="Times New Roman" w:cs="Times New Roman"/>
          <w:color w:val="000000"/>
        </w:rPr>
        <w:t xml:space="preserve"> all’indirizzo di posta elettronica </w:t>
      </w:r>
      <w:r w:rsidR="002D032B" w:rsidRPr="007A7869">
        <w:rPr>
          <w:rFonts w:ascii="Times New Roman" w:hAnsi="Times New Roman" w:cs="Times New Roman"/>
        </w:rPr>
        <w:t>del distretto Rotary 2072</w:t>
      </w:r>
      <w:r w:rsidR="00C8140C" w:rsidRPr="007A7869">
        <w:rPr>
          <w:rFonts w:ascii="Times New Roman" w:hAnsi="Times New Roman" w:cs="Times New Roman"/>
        </w:rPr>
        <w:t xml:space="preserve">: </w:t>
      </w:r>
      <w:hyperlink r:id="rId17" w:history="1">
        <w:r w:rsidR="004D5DA0" w:rsidRPr="00097FAF">
          <w:rPr>
            <w:rStyle w:val="Collegamentoipertestuale"/>
            <w:rFonts w:ascii="Times New Roman" w:hAnsi="Times New Roman" w:cs="Times New Roman"/>
          </w:rPr>
          <w:t>segreteria2023-2024@rotary2072.org</w:t>
        </w:r>
      </w:hyperlink>
      <w:r w:rsidR="00F81BB0" w:rsidRPr="007A7869">
        <w:rPr>
          <w:rFonts w:ascii="Times New Roman" w:hAnsi="Times New Roman" w:cs="Times New Roman"/>
        </w:rPr>
        <w:t xml:space="preserve"> con </w:t>
      </w:r>
      <w:r w:rsidR="00373433" w:rsidRPr="007A7869">
        <w:rPr>
          <w:rFonts w:ascii="Times New Roman" w:hAnsi="Times New Roman" w:cs="Times New Roman"/>
          <w:color w:val="000000"/>
        </w:rPr>
        <w:t xml:space="preserve">mail </w:t>
      </w:r>
      <w:r w:rsidR="00F81BB0" w:rsidRPr="007A7869">
        <w:rPr>
          <w:rFonts w:ascii="Times New Roman" w:hAnsi="Times New Roman" w:cs="Times New Roman"/>
          <w:color w:val="000000"/>
        </w:rPr>
        <w:t xml:space="preserve">proveniente </w:t>
      </w:r>
      <w:r w:rsidR="00C8140C" w:rsidRPr="007A7869">
        <w:rPr>
          <w:rFonts w:ascii="Times New Roman" w:hAnsi="Times New Roman" w:cs="Times New Roman"/>
          <w:color w:val="000000"/>
        </w:rPr>
        <w:t>dall</w:t>
      </w:r>
      <w:r w:rsidR="00F81BB0" w:rsidRPr="007A7869">
        <w:rPr>
          <w:rFonts w:ascii="Times New Roman" w:hAnsi="Times New Roman" w:cs="Times New Roman"/>
          <w:color w:val="000000"/>
        </w:rPr>
        <w:t>’</w:t>
      </w:r>
      <w:r w:rsidR="00373433" w:rsidRPr="007A7869">
        <w:rPr>
          <w:rFonts w:ascii="Times New Roman" w:hAnsi="Times New Roman" w:cs="Times New Roman"/>
          <w:color w:val="000000"/>
        </w:rPr>
        <w:t xml:space="preserve">impresa proponente </w:t>
      </w:r>
      <w:r w:rsidR="00F81BB0" w:rsidRPr="007A7869">
        <w:rPr>
          <w:rFonts w:ascii="Times New Roman" w:hAnsi="Times New Roman" w:cs="Times New Roman"/>
          <w:color w:val="000000"/>
        </w:rPr>
        <w:t xml:space="preserve">e </w:t>
      </w:r>
      <w:r w:rsidR="00373433" w:rsidRPr="007A7869">
        <w:rPr>
          <w:rFonts w:ascii="Times New Roman" w:hAnsi="Times New Roman" w:cs="Times New Roman"/>
          <w:color w:val="000000"/>
        </w:rPr>
        <w:t xml:space="preserve">contenente la </w:t>
      </w:r>
      <w:r w:rsidR="009F4681" w:rsidRPr="007A7869">
        <w:rPr>
          <w:rFonts w:ascii="Times New Roman" w:hAnsi="Times New Roman" w:cs="Times New Roman"/>
          <w:color w:val="000000"/>
        </w:rPr>
        <w:t>seguente documentazione obbligatoria</w:t>
      </w:r>
      <w:r w:rsidR="00C8140C" w:rsidRPr="007A7869">
        <w:rPr>
          <w:rFonts w:ascii="Times New Roman" w:hAnsi="Times New Roman" w:cs="Times New Roman"/>
          <w:color w:val="000000"/>
        </w:rPr>
        <w:t>,</w:t>
      </w:r>
      <w:r w:rsidR="001059FF" w:rsidRPr="007A7869">
        <w:rPr>
          <w:rFonts w:ascii="Times New Roman" w:hAnsi="Times New Roman" w:cs="Times New Roman"/>
          <w:color w:val="000000"/>
        </w:rPr>
        <w:t xml:space="preserve"> </w:t>
      </w:r>
      <w:r w:rsidR="009F4681" w:rsidRPr="007A7869">
        <w:rPr>
          <w:rFonts w:ascii="Times New Roman" w:hAnsi="Times New Roman" w:cs="Times New Roman"/>
          <w:color w:val="000000"/>
        </w:rPr>
        <w:t xml:space="preserve">pena l’esclusione dalla valutazione </w:t>
      </w:r>
      <w:r w:rsidR="004C0796" w:rsidRPr="007A7869">
        <w:rPr>
          <w:rFonts w:ascii="Times New Roman" w:hAnsi="Times New Roman" w:cs="Times New Roman"/>
          <w:color w:val="000000"/>
        </w:rPr>
        <w:t>ai fini dell’ot</w:t>
      </w:r>
      <w:r w:rsidR="00A82448" w:rsidRPr="007A7869">
        <w:rPr>
          <w:rFonts w:ascii="Times New Roman" w:hAnsi="Times New Roman" w:cs="Times New Roman"/>
          <w:color w:val="000000"/>
        </w:rPr>
        <w:t>tenimento del Premio ROTARY START UP</w:t>
      </w:r>
      <w:r w:rsidR="004C0796" w:rsidRPr="007A7869">
        <w:rPr>
          <w:rFonts w:ascii="Times New Roman" w:hAnsi="Times New Roman" w:cs="Times New Roman"/>
          <w:color w:val="000000"/>
        </w:rPr>
        <w:t>:</w:t>
      </w:r>
    </w:p>
    <w:p w14:paraId="4EFCE241" w14:textId="77777777" w:rsidR="00477F4F" w:rsidRPr="007A7869" w:rsidRDefault="004C0796" w:rsidP="000A7DD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  <w:u w:val="single"/>
        </w:rPr>
        <w:t>Visura camerale</w:t>
      </w:r>
      <w:r w:rsidRPr="007A7869">
        <w:rPr>
          <w:rFonts w:ascii="Times New Roman" w:hAnsi="Times New Roman" w:cs="Times New Roman"/>
          <w:color w:val="000000"/>
        </w:rPr>
        <w:t xml:space="preserve"> non antecedente sei mesi dalla data di presentazione della domanda;</w:t>
      </w:r>
    </w:p>
    <w:p w14:paraId="5680B340" w14:textId="77777777" w:rsidR="00477F4F" w:rsidRPr="007A7869" w:rsidRDefault="00477F4F" w:rsidP="000A7DD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  <w:u w:val="single"/>
        </w:rPr>
        <w:t>Business plan</w:t>
      </w:r>
      <w:r w:rsidR="00F81BB0" w:rsidRPr="007A7869">
        <w:rPr>
          <w:rFonts w:ascii="Times New Roman" w:hAnsi="Times New Roman" w:cs="Times New Roman"/>
          <w:color w:val="000000"/>
          <w:u w:val="single"/>
        </w:rPr>
        <w:t>;</w:t>
      </w:r>
    </w:p>
    <w:p w14:paraId="22697DB6" w14:textId="77777777" w:rsidR="00477F4F" w:rsidRPr="007A7869" w:rsidRDefault="003B1831" w:rsidP="000A7DD8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  <w:u w:val="single"/>
        </w:rPr>
        <w:t>Domanda di partecipazione</w:t>
      </w:r>
      <w:r w:rsidR="00F81BB0" w:rsidRPr="007A7869">
        <w:rPr>
          <w:rFonts w:ascii="Times New Roman" w:hAnsi="Times New Roman" w:cs="Times New Roman"/>
          <w:color w:val="000000"/>
          <w:u w:val="single"/>
        </w:rPr>
        <w:t>.</w:t>
      </w:r>
    </w:p>
    <w:p w14:paraId="44087254" w14:textId="4DAB8050" w:rsidR="00373433" w:rsidRPr="007A7869" w:rsidRDefault="00EC20AA" w:rsidP="00373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Nell’o</w:t>
      </w:r>
      <w:r w:rsidR="00373433" w:rsidRPr="007A7869">
        <w:rPr>
          <w:rFonts w:ascii="Times New Roman" w:hAnsi="Times New Roman" w:cs="Times New Roman"/>
          <w:color w:val="000000"/>
        </w:rPr>
        <w:t>gget</w:t>
      </w:r>
      <w:r w:rsidRPr="007A7869">
        <w:rPr>
          <w:rFonts w:ascii="Times New Roman" w:hAnsi="Times New Roman" w:cs="Times New Roman"/>
          <w:color w:val="000000"/>
        </w:rPr>
        <w:t>t</w:t>
      </w:r>
      <w:r w:rsidR="00373433" w:rsidRPr="007A7869">
        <w:rPr>
          <w:rFonts w:ascii="Times New Roman" w:hAnsi="Times New Roman" w:cs="Times New Roman"/>
          <w:color w:val="000000"/>
        </w:rPr>
        <w:t>o della mail dovrà essere contenuta l’indicazione “</w:t>
      </w:r>
      <w:r w:rsidR="00373433" w:rsidRPr="007A7869">
        <w:rPr>
          <w:rFonts w:ascii="Times New Roman" w:hAnsi="Times New Roman" w:cs="Times New Roman"/>
          <w:b/>
          <w:color w:val="000000"/>
        </w:rPr>
        <w:t>Domanda di partecipazione al Pre</w:t>
      </w:r>
      <w:r w:rsidR="00750EAD" w:rsidRPr="007A7869">
        <w:rPr>
          <w:rFonts w:ascii="Times New Roman" w:hAnsi="Times New Roman" w:cs="Times New Roman"/>
          <w:b/>
          <w:color w:val="000000"/>
        </w:rPr>
        <w:t>mio</w:t>
      </w:r>
      <w:r w:rsidR="005F4CB0" w:rsidRPr="007A7869">
        <w:rPr>
          <w:rFonts w:ascii="Times New Roman" w:hAnsi="Times New Roman" w:cs="Times New Roman"/>
          <w:b/>
          <w:color w:val="000000"/>
        </w:rPr>
        <w:t xml:space="preserve"> Rotary </w:t>
      </w:r>
      <w:r w:rsidR="006A139C" w:rsidRPr="007A7869">
        <w:rPr>
          <w:rFonts w:ascii="Times New Roman" w:hAnsi="Times New Roman" w:cs="Times New Roman"/>
          <w:b/>
          <w:color w:val="000000"/>
        </w:rPr>
        <w:t>Startup edizione 20</w:t>
      </w:r>
      <w:r w:rsidR="00363170" w:rsidRPr="007A7869">
        <w:rPr>
          <w:rFonts w:ascii="Times New Roman" w:hAnsi="Times New Roman" w:cs="Times New Roman"/>
          <w:b/>
          <w:color w:val="000000"/>
        </w:rPr>
        <w:t>2</w:t>
      </w:r>
      <w:r w:rsidR="004D5DA0">
        <w:rPr>
          <w:rFonts w:ascii="Times New Roman" w:hAnsi="Times New Roman" w:cs="Times New Roman"/>
          <w:b/>
          <w:color w:val="000000"/>
        </w:rPr>
        <w:t>3</w:t>
      </w:r>
      <w:r w:rsidR="00363170" w:rsidRPr="007A7869">
        <w:rPr>
          <w:rFonts w:ascii="Times New Roman" w:hAnsi="Times New Roman" w:cs="Times New Roman"/>
          <w:b/>
          <w:color w:val="000000"/>
        </w:rPr>
        <w:t>-2</w:t>
      </w:r>
      <w:r w:rsidR="004D5DA0">
        <w:rPr>
          <w:rFonts w:ascii="Times New Roman" w:hAnsi="Times New Roman" w:cs="Times New Roman"/>
          <w:b/>
          <w:color w:val="000000"/>
        </w:rPr>
        <w:t>4</w:t>
      </w:r>
      <w:r w:rsidR="00373433" w:rsidRPr="007A7869">
        <w:rPr>
          <w:rFonts w:ascii="Times New Roman" w:hAnsi="Times New Roman" w:cs="Times New Roman"/>
          <w:b/>
          <w:color w:val="000000"/>
        </w:rPr>
        <w:t>”</w:t>
      </w:r>
      <w:r w:rsidRPr="007A7869">
        <w:rPr>
          <w:rFonts w:ascii="Times New Roman" w:hAnsi="Times New Roman" w:cs="Times New Roman"/>
          <w:b/>
          <w:color w:val="000000"/>
        </w:rPr>
        <w:t>.</w:t>
      </w:r>
    </w:p>
    <w:p w14:paraId="1316D7BC" w14:textId="5F73E702" w:rsidR="00477F4F" w:rsidRPr="007A7869" w:rsidRDefault="003B1831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V</w:t>
      </w:r>
      <w:r w:rsidR="00477F4F" w:rsidRPr="007A7869">
        <w:rPr>
          <w:rFonts w:ascii="Times New Roman" w:hAnsi="Times New Roman" w:cs="Times New Roman"/>
          <w:color w:val="000000"/>
        </w:rPr>
        <w:t>erranno valutate solo le domande spedite e/o co</w:t>
      </w:r>
      <w:r w:rsidR="004C0796" w:rsidRPr="007A7869">
        <w:rPr>
          <w:rFonts w:ascii="Times New Roman" w:hAnsi="Times New Roman" w:cs="Times New Roman"/>
          <w:color w:val="000000"/>
        </w:rPr>
        <w:t xml:space="preserve">nsegnate entro il termine sopra </w:t>
      </w:r>
      <w:r w:rsidR="00477F4F" w:rsidRPr="007A7869">
        <w:rPr>
          <w:rFonts w:ascii="Times New Roman" w:hAnsi="Times New Roman" w:cs="Times New Roman"/>
          <w:color w:val="000000"/>
        </w:rPr>
        <w:t>indicato</w:t>
      </w:r>
      <w:r w:rsidR="00015A07" w:rsidRPr="007A7869">
        <w:rPr>
          <w:rFonts w:ascii="Times New Roman" w:hAnsi="Times New Roman" w:cs="Times New Roman"/>
          <w:color w:val="000000"/>
        </w:rPr>
        <w:t xml:space="preserve"> </w:t>
      </w:r>
      <w:r w:rsidR="00015A07" w:rsidRPr="007A7869">
        <w:rPr>
          <w:rFonts w:ascii="Times New Roman" w:hAnsi="Times New Roman" w:cs="Times New Roman"/>
          <w:b/>
          <w:bCs/>
          <w:color w:val="000000"/>
        </w:rPr>
        <w:t>(</w:t>
      </w:r>
      <w:r w:rsidR="00B17909" w:rsidRPr="007A7869">
        <w:rPr>
          <w:rFonts w:ascii="Times New Roman" w:hAnsi="Times New Roman" w:cs="Times New Roman"/>
          <w:b/>
          <w:bCs/>
          <w:color w:val="000000"/>
        </w:rPr>
        <w:t>2</w:t>
      </w:r>
      <w:r w:rsidR="000C3E6D">
        <w:rPr>
          <w:rFonts w:ascii="Times New Roman" w:hAnsi="Times New Roman" w:cs="Times New Roman"/>
          <w:b/>
          <w:bCs/>
          <w:color w:val="000000"/>
        </w:rPr>
        <w:t>8</w:t>
      </w:r>
      <w:r w:rsidR="00015A07" w:rsidRPr="007A78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63170" w:rsidRPr="007A7869">
        <w:rPr>
          <w:rFonts w:ascii="Times New Roman" w:hAnsi="Times New Roman" w:cs="Times New Roman"/>
          <w:b/>
          <w:bCs/>
          <w:color w:val="000000"/>
        </w:rPr>
        <w:t>febbraio</w:t>
      </w:r>
      <w:r w:rsidR="00015A07" w:rsidRPr="007A7869">
        <w:rPr>
          <w:rFonts w:ascii="Times New Roman" w:hAnsi="Times New Roman" w:cs="Times New Roman"/>
          <w:b/>
          <w:bCs/>
          <w:color w:val="000000"/>
        </w:rPr>
        <w:t xml:space="preserve"> 202</w:t>
      </w:r>
      <w:r w:rsidR="004D5DA0">
        <w:rPr>
          <w:rFonts w:ascii="Times New Roman" w:hAnsi="Times New Roman" w:cs="Times New Roman"/>
          <w:b/>
          <w:bCs/>
          <w:color w:val="000000"/>
        </w:rPr>
        <w:t>4</w:t>
      </w:r>
      <w:r w:rsidR="00015A07" w:rsidRPr="007A7869">
        <w:rPr>
          <w:rFonts w:ascii="Times New Roman" w:hAnsi="Times New Roman" w:cs="Times New Roman"/>
          <w:b/>
          <w:bCs/>
          <w:color w:val="000000"/>
        </w:rPr>
        <w:t>)</w:t>
      </w:r>
      <w:r w:rsidR="00477F4F" w:rsidRPr="007A7869">
        <w:rPr>
          <w:rFonts w:ascii="Times New Roman" w:hAnsi="Times New Roman" w:cs="Times New Roman"/>
          <w:color w:val="000000"/>
        </w:rPr>
        <w:t>, complete in tutte le loro parti e rispondenti ai requisiti indicati all’articolo 1 del</w:t>
      </w:r>
      <w:r w:rsidR="004C0796" w:rsidRPr="007A7869">
        <w:rPr>
          <w:rFonts w:ascii="Times New Roman" w:hAnsi="Times New Roman" w:cs="Times New Roman"/>
          <w:color w:val="000000"/>
        </w:rPr>
        <w:t xml:space="preserve"> </w:t>
      </w:r>
      <w:r w:rsidR="00477F4F" w:rsidRPr="007A7869">
        <w:rPr>
          <w:rFonts w:ascii="Times New Roman" w:hAnsi="Times New Roman" w:cs="Times New Roman"/>
          <w:color w:val="000000"/>
        </w:rPr>
        <w:t>presente Regolamento.</w:t>
      </w:r>
      <w:r w:rsidR="00B50247" w:rsidRPr="007A7869">
        <w:rPr>
          <w:rFonts w:ascii="Times New Roman" w:hAnsi="Times New Roman" w:cs="Times New Roman"/>
          <w:color w:val="000000"/>
        </w:rPr>
        <w:t xml:space="preserve"> Per le E-Mail farà fede il giorno e l’ora di spedizione marcato dal sistema di gestione posta elettronica.</w:t>
      </w:r>
      <w:r w:rsidR="00015A07" w:rsidRPr="007A7869">
        <w:rPr>
          <w:rFonts w:ascii="Times New Roman" w:hAnsi="Times New Roman" w:cs="Times New Roman"/>
          <w:color w:val="000000"/>
        </w:rPr>
        <w:t xml:space="preserve"> </w:t>
      </w:r>
      <w:r w:rsidR="000A7DD8" w:rsidRPr="007A7869">
        <w:rPr>
          <w:rFonts w:ascii="Times New Roman" w:hAnsi="Times New Roman" w:cs="Times New Roman"/>
          <w:color w:val="000000"/>
        </w:rPr>
        <w:t>E’ facoltà della Segreteria Orga</w:t>
      </w:r>
      <w:r w:rsidR="00A82448" w:rsidRPr="007A7869">
        <w:rPr>
          <w:rFonts w:ascii="Times New Roman" w:hAnsi="Times New Roman" w:cs="Times New Roman"/>
          <w:color w:val="000000"/>
        </w:rPr>
        <w:t xml:space="preserve">nizzativa o del Comitato </w:t>
      </w:r>
      <w:r w:rsidR="000A7DD8" w:rsidRPr="007A7869">
        <w:rPr>
          <w:rFonts w:ascii="Times New Roman" w:hAnsi="Times New Roman" w:cs="Times New Roman"/>
          <w:color w:val="000000"/>
        </w:rPr>
        <w:t xml:space="preserve">Scientifico (Vedi art.6) </w:t>
      </w:r>
      <w:r w:rsidR="00477F4F" w:rsidRPr="007A7869">
        <w:rPr>
          <w:rFonts w:ascii="Times New Roman" w:hAnsi="Times New Roman" w:cs="Times New Roman"/>
          <w:color w:val="000000"/>
        </w:rPr>
        <w:t>del Premio avanzare eventuale richiesta di integrazioni</w:t>
      </w:r>
      <w:r w:rsidR="00B50247" w:rsidRPr="007A7869">
        <w:rPr>
          <w:rFonts w:ascii="Times New Roman" w:hAnsi="Times New Roman" w:cs="Times New Roman"/>
          <w:color w:val="000000"/>
        </w:rPr>
        <w:t>, anche successivamente alla scadenza della data di presentazione delle domande.</w:t>
      </w:r>
    </w:p>
    <w:p w14:paraId="6E5F0B41" w14:textId="77777777" w:rsidR="007E0E49" w:rsidRPr="007A7869" w:rsidRDefault="007E0E49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F3FB326" w14:textId="77777777" w:rsidR="00477F4F" w:rsidRPr="007A7869" w:rsidRDefault="007E0E49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A7869">
        <w:rPr>
          <w:rFonts w:ascii="Times New Roman" w:hAnsi="Times New Roman" w:cs="Times New Roman"/>
          <w:b/>
          <w:color w:val="000000"/>
        </w:rPr>
        <w:t>Articolo 4</w:t>
      </w:r>
      <w:r w:rsidR="00477F4F" w:rsidRPr="007A7869">
        <w:rPr>
          <w:rFonts w:ascii="Times New Roman" w:hAnsi="Times New Roman" w:cs="Times New Roman"/>
          <w:b/>
          <w:color w:val="000000"/>
        </w:rPr>
        <w:t xml:space="preserve"> - Organi e responsabilità</w:t>
      </w:r>
    </w:p>
    <w:p w14:paraId="59C8A06E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A presidio delle finalità del Premio e dell'osservanza del Regolamento sono costituiti un</w:t>
      </w:r>
      <w:r w:rsidR="000A7DD8" w:rsidRPr="007A7869">
        <w:rPr>
          <w:rFonts w:ascii="Times New Roman" w:hAnsi="Times New Roman" w:cs="Times New Roman"/>
          <w:color w:val="000000"/>
        </w:rPr>
        <w:t xml:space="preserve"> </w:t>
      </w:r>
      <w:r w:rsidRPr="007A7869">
        <w:rPr>
          <w:rFonts w:ascii="Times New Roman" w:hAnsi="Times New Roman" w:cs="Times New Roman"/>
          <w:color w:val="000000"/>
        </w:rPr>
        <w:t>Comitato Scientifico</w:t>
      </w:r>
      <w:r w:rsidR="004C0796" w:rsidRPr="007A7869">
        <w:rPr>
          <w:rFonts w:ascii="Times New Roman" w:hAnsi="Times New Roman" w:cs="Times New Roman"/>
          <w:color w:val="000000"/>
        </w:rPr>
        <w:t xml:space="preserve"> e una Segreteria Organizzativa</w:t>
      </w:r>
      <w:r w:rsidR="00742083" w:rsidRPr="007A7869">
        <w:rPr>
          <w:rFonts w:ascii="Times New Roman" w:hAnsi="Times New Roman" w:cs="Times New Roman"/>
          <w:color w:val="000000"/>
        </w:rPr>
        <w:t xml:space="preserve"> presso la sede Rotary del distretto 2072</w:t>
      </w:r>
      <w:r w:rsidR="00F81BB0" w:rsidRPr="007A7869">
        <w:rPr>
          <w:rFonts w:ascii="Times New Roman" w:hAnsi="Times New Roman" w:cs="Times New Roman"/>
          <w:color w:val="000000"/>
        </w:rPr>
        <w:t>.</w:t>
      </w:r>
    </w:p>
    <w:p w14:paraId="00BF7DD2" w14:textId="77777777" w:rsidR="004C0796" w:rsidRPr="007A7869" w:rsidRDefault="004C0796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14:paraId="4D4A9D4E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A7869">
        <w:rPr>
          <w:rFonts w:ascii="Times New Roman" w:hAnsi="Times New Roman" w:cs="Times New Roman"/>
          <w:b/>
          <w:color w:val="000000"/>
          <w:u w:val="single"/>
        </w:rPr>
        <w:t>Comitato Scientifico</w:t>
      </w:r>
    </w:p>
    <w:p w14:paraId="4281A622" w14:textId="77777777" w:rsidR="00742083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lastRenderedPageBreak/>
        <w:t>Il Comit</w:t>
      </w:r>
      <w:r w:rsidR="004C0796" w:rsidRPr="007A7869">
        <w:rPr>
          <w:rFonts w:ascii="Times New Roman" w:hAnsi="Times New Roman" w:cs="Times New Roman"/>
          <w:color w:val="000000"/>
        </w:rPr>
        <w:t xml:space="preserve">ato Scientifico è formato da 5 nominati dal </w:t>
      </w:r>
      <w:r w:rsidR="00742083" w:rsidRPr="007A7869">
        <w:rPr>
          <w:rFonts w:ascii="Times New Roman" w:hAnsi="Times New Roman" w:cs="Times New Roman"/>
          <w:color w:val="000000"/>
        </w:rPr>
        <w:t>Governatore del Distretto Rotary 2072</w:t>
      </w:r>
    </w:p>
    <w:p w14:paraId="02CF41C5" w14:textId="77777777" w:rsidR="004C0796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I componenti</w:t>
      </w:r>
      <w:r w:rsidR="004C0796" w:rsidRPr="007A7869">
        <w:rPr>
          <w:rFonts w:ascii="Times New Roman" w:hAnsi="Times New Roman" w:cs="Times New Roman"/>
          <w:color w:val="000000"/>
        </w:rPr>
        <w:t xml:space="preserve"> </w:t>
      </w:r>
      <w:r w:rsidRPr="007A7869">
        <w:rPr>
          <w:rFonts w:ascii="Times New Roman" w:hAnsi="Times New Roman" w:cs="Times New Roman"/>
          <w:color w:val="000000"/>
        </w:rPr>
        <w:t>del Comitato Scientifico sono individuati tra</w:t>
      </w:r>
      <w:r w:rsidR="002D032B" w:rsidRPr="007A7869">
        <w:rPr>
          <w:rFonts w:ascii="Times New Roman" w:hAnsi="Times New Roman" w:cs="Times New Roman"/>
          <w:color w:val="000000"/>
        </w:rPr>
        <w:t xml:space="preserve"> rotariani</w:t>
      </w:r>
      <w:r w:rsidR="004C0796" w:rsidRPr="007A7869">
        <w:rPr>
          <w:rFonts w:ascii="Times New Roman" w:hAnsi="Times New Roman" w:cs="Times New Roman"/>
          <w:color w:val="000000"/>
        </w:rPr>
        <w:t>:</w:t>
      </w:r>
    </w:p>
    <w:p w14:paraId="641AC6C1" w14:textId="3A9DCF8F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D</w:t>
      </w:r>
      <w:r w:rsidR="00477F4F" w:rsidRPr="007A7869">
        <w:rPr>
          <w:rFonts w:ascii="Times New Roman" w:hAnsi="Times New Roman" w:cs="Times New Roman"/>
          <w:color w:val="000000"/>
        </w:rPr>
        <w:t>ocent</w:t>
      </w:r>
      <w:r w:rsidR="00526D85" w:rsidRPr="007A7869">
        <w:rPr>
          <w:rFonts w:ascii="Times New Roman" w:hAnsi="Times New Roman" w:cs="Times New Roman"/>
          <w:color w:val="000000"/>
        </w:rPr>
        <w:t xml:space="preserve">i delle </w:t>
      </w:r>
      <w:r w:rsidR="00742083" w:rsidRPr="007A7869">
        <w:rPr>
          <w:rFonts w:ascii="Times New Roman" w:hAnsi="Times New Roman" w:cs="Times New Roman"/>
          <w:color w:val="000000"/>
        </w:rPr>
        <w:t xml:space="preserve">Università degli </w:t>
      </w:r>
      <w:r w:rsidR="00526D85" w:rsidRPr="007A7869">
        <w:rPr>
          <w:rFonts w:ascii="Times New Roman" w:hAnsi="Times New Roman" w:cs="Times New Roman"/>
          <w:color w:val="000000"/>
        </w:rPr>
        <w:t>Studi dell’Emilia Romagna e d</w:t>
      </w:r>
      <w:r w:rsidR="00536AE8">
        <w:rPr>
          <w:rFonts w:ascii="Times New Roman" w:hAnsi="Times New Roman" w:cs="Times New Roman"/>
          <w:color w:val="000000"/>
        </w:rPr>
        <w:t>ella Repubblica di</w:t>
      </w:r>
      <w:r w:rsidR="00526D85" w:rsidRPr="007A7869">
        <w:rPr>
          <w:rFonts w:ascii="Times New Roman" w:hAnsi="Times New Roman" w:cs="Times New Roman"/>
          <w:color w:val="000000"/>
        </w:rPr>
        <w:t xml:space="preserve"> S</w:t>
      </w:r>
      <w:r w:rsidR="00742083" w:rsidRPr="007A7869">
        <w:rPr>
          <w:rFonts w:ascii="Times New Roman" w:hAnsi="Times New Roman" w:cs="Times New Roman"/>
          <w:color w:val="000000"/>
        </w:rPr>
        <w:t>an Marino</w:t>
      </w:r>
      <w:r w:rsidRPr="007A7869">
        <w:rPr>
          <w:rFonts w:ascii="Times New Roman" w:hAnsi="Times New Roman" w:cs="Times New Roman"/>
          <w:color w:val="000000"/>
        </w:rPr>
        <w:t>;</w:t>
      </w:r>
    </w:p>
    <w:p w14:paraId="7247D00D" w14:textId="77777777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Imprenditori;</w:t>
      </w:r>
    </w:p>
    <w:p w14:paraId="48056FD1" w14:textId="77777777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Manager;</w:t>
      </w:r>
    </w:p>
    <w:p w14:paraId="139F90C0" w14:textId="77777777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Rappresentanti di Fondi di Investimento</w:t>
      </w:r>
      <w:r w:rsidR="005F4CB0" w:rsidRPr="007A7869">
        <w:rPr>
          <w:rFonts w:ascii="Times New Roman" w:hAnsi="Times New Roman" w:cs="Times New Roman"/>
          <w:color w:val="000000"/>
        </w:rPr>
        <w:t>;</w:t>
      </w:r>
    </w:p>
    <w:p w14:paraId="6B80D7D6" w14:textId="77777777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Business Angels</w:t>
      </w:r>
      <w:r w:rsidR="005F4CB0" w:rsidRPr="007A7869">
        <w:rPr>
          <w:rFonts w:ascii="Times New Roman" w:hAnsi="Times New Roman" w:cs="Times New Roman"/>
          <w:color w:val="000000"/>
        </w:rPr>
        <w:t>;</w:t>
      </w:r>
    </w:p>
    <w:p w14:paraId="48E50E86" w14:textId="77777777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Consulenti per la creazione d’impresa</w:t>
      </w:r>
      <w:r w:rsidR="005F4CB0" w:rsidRPr="007A7869">
        <w:rPr>
          <w:rFonts w:ascii="Times New Roman" w:hAnsi="Times New Roman" w:cs="Times New Roman"/>
          <w:color w:val="000000"/>
        </w:rPr>
        <w:t>;</w:t>
      </w:r>
    </w:p>
    <w:p w14:paraId="166B062C" w14:textId="77777777" w:rsidR="004C0796" w:rsidRPr="007A7869" w:rsidRDefault="004C0796" w:rsidP="000A7DD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Rappresentanti di Banche.</w:t>
      </w:r>
    </w:p>
    <w:p w14:paraId="22D87125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Qualora alcune competenze dovessero ris</w:t>
      </w:r>
      <w:r w:rsidR="00EC20AA" w:rsidRPr="007A7869">
        <w:rPr>
          <w:rFonts w:ascii="Times New Roman" w:hAnsi="Times New Roman" w:cs="Times New Roman"/>
          <w:color w:val="000000"/>
        </w:rPr>
        <w:t xml:space="preserve">ultare essenziali per la valutazione delle domande </w:t>
      </w:r>
      <w:r w:rsidRPr="007A7869">
        <w:rPr>
          <w:rFonts w:ascii="Times New Roman" w:hAnsi="Times New Roman" w:cs="Times New Roman"/>
          <w:color w:val="000000"/>
        </w:rPr>
        <w:t>il Comitato Scientifico, con il parere unanime di tutti i suoi</w:t>
      </w:r>
      <w:r w:rsidR="004C0796" w:rsidRPr="007A7869">
        <w:rPr>
          <w:rFonts w:ascii="Times New Roman" w:hAnsi="Times New Roman" w:cs="Times New Roman"/>
          <w:color w:val="000000"/>
        </w:rPr>
        <w:t xml:space="preserve"> </w:t>
      </w:r>
      <w:r w:rsidRPr="007A7869">
        <w:rPr>
          <w:rFonts w:ascii="Times New Roman" w:hAnsi="Times New Roman" w:cs="Times New Roman"/>
        </w:rPr>
        <w:t xml:space="preserve">membri </w:t>
      </w:r>
      <w:r w:rsidR="004C0796" w:rsidRPr="007A7869">
        <w:rPr>
          <w:rFonts w:ascii="Times New Roman" w:hAnsi="Times New Roman" w:cs="Times New Roman"/>
        </w:rPr>
        <w:t xml:space="preserve">può procedere </w:t>
      </w:r>
      <w:r w:rsidRPr="007A7869">
        <w:rPr>
          <w:rFonts w:ascii="Times New Roman" w:hAnsi="Times New Roman" w:cs="Times New Roman"/>
        </w:rPr>
        <w:t>all'allargamento a nuovi componenti.</w:t>
      </w:r>
    </w:p>
    <w:p w14:paraId="647963E4" w14:textId="77777777" w:rsidR="00477F4F" w:rsidRPr="007A7869" w:rsidRDefault="00EC20AA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Prima dell’</w:t>
      </w:r>
      <w:r w:rsidR="00477F4F" w:rsidRPr="007A7869">
        <w:rPr>
          <w:rFonts w:ascii="Times New Roman" w:hAnsi="Times New Roman" w:cs="Times New Roman"/>
        </w:rPr>
        <w:t>avvio dell’attività di valut</w:t>
      </w:r>
      <w:r w:rsidR="004C0796" w:rsidRPr="007A7869">
        <w:rPr>
          <w:rFonts w:ascii="Times New Roman" w:hAnsi="Times New Roman" w:cs="Times New Roman"/>
        </w:rPr>
        <w:t xml:space="preserve">azione, il Comitato Scientifico </w:t>
      </w:r>
      <w:r w:rsidR="00477F4F" w:rsidRPr="007A7869">
        <w:rPr>
          <w:rFonts w:ascii="Times New Roman" w:hAnsi="Times New Roman" w:cs="Times New Roman"/>
        </w:rPr>
        <w:t>deciderà in merito</w:t>
      </w:r>
      <w:r w:rsidR="004C0796" w:rsidRPr="007A7869">
        <w:rPr>
          <w:rFonts w:ascii="Times New Roman" w:hAnsi="Times New Roman" w:cs="Times New Roman"/>
        </w:rPr>
        <w:t xml:space="preserve"> </w:t>
      </w:r>
      <w:r w:rsidR="00477F4F" w:rsidRPr="007A7869">
        <w:rPr>
          <w:rFonts w:ascii="Times New Roman" w:hAnsi="Times New Roman" w:cs="Times New Roman"/>
        </w:rPr>
        <w:t>alla procedura di istruttoria ed alle modalità organizzative dell’attività di valutazione</w:t>
      </w:r>
      <w:r w:rsidR="004C0796" w:rsidRPr="007A7869">
        <w:rPr>
          <w:rFonts w:ascii="Times New Roman" w:hAnsi="Times New Roman" w:cs="Times New Roman"/>
        </w:rPr>
        <w:t xml:space="preserve"> </w:t>
      </w:r>
      <w:r w:rsidRPr="007A7869">
        <w:rPr>
          <w:rFonts w:ascii="Times New Roman" w:hAnsi="Times New Roman" w:cs="Times New Roman"/>
        </w:rPr>
        <w:t>tecnica per tutto quanto non espressamente previsto nel presente bando.</w:t>
      </w:r>
    </w:p>
    <w:p w14:paraId="1FFA1EA9" w14:textId="77777777" w:rsidR="004C0796" w:rsidRPr="007A7869" w:rsidRDefault="004C0796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770466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7A7869">
        <w:rPr>
          <w:rFonts w:ascii="Times New Roman" w:hAnsi="Times New Roman" w:cs="Times New Roman"/>
          <w:b/>
          <w:u w:val="single"/>
        </w:rPr>
        <w:t>Segreteria Organizzativa</w:t>
      </w:r>
    </w:p>
    <w:p w14:paraId="45F09013" w14:textId="77777777" w:rsidR="00EC20AA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La Segreteria Organizzativa del Premio ha il compito di</w:t>
      </w:r>
      <w:r w:rsidR="00EC20AA" w:rsidRPr="007A7869">
        <w:rPr>
          <w:rFonts w:ascii="Times New Roman" w:hAnsi="Times New Roman" w:cs="Times New Roman"/>
        </w:rPr>
        <w:t>:</w:t>
      </w:r>
    </w:p>
    <w:p w14:paraId="38D40CA2" w14:textId="77777777" w:rsidR="00477F4F" w:rsidRPr="007A7869" w:rsidRDefault="00EC20AA" w:rsidP="00EC20A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raccogliere le Domande di Partecipazione </w:t>
      </w:r>
      <w:r w:rsidR="00477F4F" w:rsidRPr="007A7869">
        <w:rPr>
          <w:rFonts w:ascii="Times New Roman" w:hAnsi="Times New Roman" w:cs="Times New Roman"/>
        </w:rPr>
        <w:t>secondo i criteri stabiliti nei precedenti articoli;</w:t>
      </w:r>
    </w:p>
    <w:p w14:paraId="39F573A0" w14:textId="77777777" w:rsidR="00EC20AA" w:rsidRPr="007A7869" w:rsidRDefault="00EC20AA" w:rsidP="00EC20A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completare la fase di istruttoria del percorso di valutazione attr</w:t>
      </w:r>
      <w:r w:rsidR="00742083" w:rsidRPr="007A7869">
        <w:rPr>
          <w:rFonts w:ascii="Times New Roman" w:hAnsi="Times New Roman" w:cs="Times New Roman"/>
        </w:rPr>
        <w:t>a</w:t>
      </w:r>
      <w:r w:rsidRPr="007A7869">
        <w:rPr>
          <w:rFonts w:ascii="Times New Roman" w:hAnsi="Times New Roman" w:cs="Times New Roman"/>
        </w:rPr>
        <w:t>verso la verifica della completezza della domand</w:t>
      </w:r>
      <w:r w:rsidR="007D09B9" w:rsidRPr="007A7869">
        <w:rPr>
          <w:rFonts w:ascii="Times New Roman" w:hAnsi="Times New Roman" w:cs="Times New Roman"/>
        </w:rPr>
        <w:t>a</w:t>
      </w:r>
      <w:r w:rsidRPr="007A7869">
        <w:rPr>
          <w:rFonts w:ascii="Times New Roman" w:hAnsi="Times New Roman" w:cs="Times New Roman"/>
        </w:rPr>
        <w:t xml:space="preserve"> e la verifica della sussistenza delle condizioni di ammissibilità;</w:t>
      </w:r>
    </w:p>
    <w:p w14:paraId="186193A0" w14:textId="77777777" w:rsidR="00477F4F" w:rsidRPr="007A7869" w:rsidRDefault="00EC20AA" w:rsidP="00EC20AA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fornire supporto </w:t>
      </w:r>
      <w:r w:rsidR="00477F4F" w:rsidRPr="007A7869">
        <w:rPr>
          <w:rFonts w:ascii="Times New Roman" w:hAnsi="Times New Roman" w:cs="Times New Roman"/>
        </w:rPr>
        <w:t>ai partecipanti ed al Comitato Scientifico.</w:t>
      </w:r>
    </w:p>
    <w:p w14:paraId="72691413" w14:textId="77777777" w:rsidR="000A7DD8" w:rsidRPr="007A7869" w:rsidRDefault="000A7DD8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340A86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La Segreteria Organizzativa d</w:t>
      </w:r>
      <w:r w:rsidR="004C0796" w:rsidRPr="007A7869">
        <w:rPr>
          <w:rFonts w:ascii="Times New Roman" w:hAnsi="Times New Roman" w:cs="Times New Roman"/>
        </w:rPr>
        <w:t>el PREMIO ROTARY STARTUP</w:t>
      </w:r>
      <w:r w:rsidR="00EC20AA" w:rsidRPr="007A7869">
        <w:rPr>
          <w:rFonts w:ascii="Times New Roman" w:hAnsi="Times New Roman" w:cs="Times New Roman"/>
        </w:rPr>
        <w:t xml:space="preserve"> è </w:t>
      </w:r>
      <w:r w:rsidRPr="007A7869">
        <w:rPr>
          <w:rFonts w:ascii="Times New Roman" w:hAnsi="Times New Roman" w:cs="Times New Roman"/>
        </w:rPr>
        <w:t>presso</w:t>
      </w:r>
    </w:p>
    <w:p w14:paraId="462DA10F" w14:textId="1BC32B1A" w:rsidR="00F81BB0" w:rsidRPr="007A7869" w:rsidRDefault="002D032B" w:rsidP="000A7DD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Sede Distretto R</w:t>
      </w:r>
      <w:r w:rsidR="00742083" w:rsidRPr="007A7869">
        <w:rPr>
          <w:rFonts w:ascii="Times New Roman" w:hAnsi="Times New Roman" w:cs="Times New Roman"/>
        </w:rPr>
        <w:t>otary 2072 Emilia Romagna e San Marino</w:t>
      </w:r>
      <w:r w:rsidR="00A82448" w:rsidRPr="007A7869">
        <w:rPr>
          <w:rFonts w:ascii="Times New Roman" w:hAnsi="Times New Roman" w:cs="Times New Roman"/>
        </w:rPr>
        <w:t xml:space="preserve"> </w:t>
      </w:r>
      <w:r w:rsidR="00F81BB0" w:rsidRPr="007A7869">
        <w:rPr>
          <w:rFonts w:ascii="Times New Roman" w:hAnsi="Times New Roman" w:cs="Times New Roman"/>
        </w:rPr>
        <w:t xml:space="preserve">– Via </w:t>
      </w:r>
      <w:r w:rsidR="001749C4">
        <w:rPr>
          <w:rFonts w:ascii="Times New Roman" w:hAnsi="Times New Roman" w:cs="Times New Roman"/>
        </w:rPr>
        <w:t>D’Azeglio</w:t>
      </w:r>
      <w:r w:rsidR="00F81BB0" w:rsidRPr="007A7869">
        <w:rPr>
          <w:rFonts w:ascii="Times New Roman" w:hAnsi="Times New Roman" w:cs="Times New Roman"/>
        </w:rPr>
        <w:t xml:space="preserve"> n.</w:t>
      </w:r>
      <w:r w:rsidR="001749C4">
        <w:rPr>
          <w:rFonts w:ascii="Times New Roman" w:hAnsi="Times New Roman" w:cs="Times New Roman"/>
        </w:rPr>
        <w:t>57</w:t>
      </w:r>
      <w:r w:rsidR="00F81BB0" w:rsidRPr="007A7869">
        <w:rPr>
          <w:rFonts w:ascii="Times New Roman" w:hAnsi="Times New Roman" w:cs="Times New Roman"/>
        </w:rPr>
        <w:t xml:space="preserve"> – 4012</w:t>
      </w:r>
      <w:r w:rsidR="00BF77DE">
        <w:rPr>
          <w:rFonts w:ascii="Times New Roman" w:hAnsi="Times New Roman" w:cs="Times New Roman"/>
        </w:rPr>
        <w:t>3</w:t>
      </w:r>
      <w:r w:rsidR="00F81BB0" w:rsidRPr="007A7869">
        <w:rPr>
          <w:rFonts w:ascii="Times New Roman" w:hAnsi="Times New Roman" w:cs="Times New Roman"/>
        </w:rPr>
        <w:t xml:space="preserve"> Bologna</w:t>
      </w:r>
    </w:p>
    <w:p w14:paraId="5F889CBB" w14:textId="3A44C4A8" w:rsidR="004C0796" w:rsidRPr="007A7869" w:rsidRDefault="00616723" w:rsidP="000A7DD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Tel. 051 221408 - </w:t>
      </w:r>
      <w:r w:rsidR="00F81BB0" w:rsidRPr="007A7869">
        <w:rPr>
          <w:rFonts w:ascii="Times New Roman" w:hAnsi="Times New Roman" w:cs="Times New Roman"/>
        </w:rPr>
        <w:t xml:space="preserve">E-Mail: </w:t>
      </w:r>
      <w:hyperlink r:id="rId18" w:history="1">
        <w:r w:rsidR="00BF77DE" w:rsidRPr="00097FAF">
          <w:rPr>
            <w:rStyle w:val="Collegamentoipertestuale"/>
            <w:rFonts w:ascii="Times New Roman" w:hAnsi="Times New Roman" w:cs="Times New Roman"/>
          </w:rPr>
          <w:t>segreteria2023-2024@rotary2072.org</w:t>
        </w:r>
      </w:hyperlink>
    </w:p>
    <w:p w14:paraId="16F19B6F" w14:textId="77777777" w:rsidR="004C0796" w:rsidRPr="007A7869" w:rsidRDefault="004C0796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E4C192" w14:textId="77777777" w:rsidR="007E0E49" w:rsidRPr="007A7869" w:rsidRDefault="007E0E49" w:rsidP="007E0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A7869">
        <w:rPr>
          <w:rFonts w:ascii="Times New Roman" w:hAnsi="Times New Roman" w:cs="Times New Roman"/>
          <w:b/>
          <w:color w:val="000000"/>
        </w:rPr>
        <w:t>Articolo 5 - Restrizione all’ammissione</w:t>
      </w:r>
    </w:p>
    <w:p w14:paraId="5BE2EC7B" w14:textId="77777777" w:rsidR="007E0E49" w:rsidRPr="007A7869" w:rsidRDefault="007E0E49" w:rsidP="007E0E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Al Comitato Tecnico Scientifico e alla Segreteria Organizzativa del Premio è altresì riservato il diritto di non ammettere al Premio proposte che non siano coerenti con gli obiettivi e lo spirito dell'iniziativa.</w:t>
      </w:r>
    </w:p>
    <w:p w14:paraId="2B9720D9" w14:textId="77777777" w:rsidR="007E0E49" w:rsidRPr="007A7869" w:rsidRDefault="007E0E49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D3E977" w14:textId="77777777" w:rsidR="00477F4F" w:rsidRPr="007A7869" w:rsidRDefault="00E00F6D" w:rsidP="003B1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A7869">
        <w:rPr>
          <w:rFonts w:ascii="Times New Roman" w:hAnsi="Times New Roman" w:cs="Times New Roman"/>
          <w:b/>
        </w:rPr>
        <w:t>Articolo 6</w:t>
      </w:r>
      <w:r w:rsidR="00477F4F" w:rsidRPr="007A7869">
        <w:rPr>
          <w:rFonts w:ascii="Times New Roman" w:hAnsi="Times New Roman" w:cs="Times New Roman"/>
          <w:b/>
        </w:rPr>
        <w:t xml:space="preserve"> - Valutazione</w:t>
      </w:r>
    </w:p>
    <w:p w14:paraId="5FB062C1" w14:textId="08110C77" w:rsidR="00477F4F" w:rsidRDefault="003B1831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La valutazione delle D</w:t>
      </w:r>
      <w:r w:rsidR="00477F4F" w:rsidRPr="007A7869">
        <w:rPr>
          <w:rFonts w:ascii="Times New Roman" w:hAnsi="Times New Roman" w:cs="Times New Roman"/>
        </w:rPr>
        <w:t>omande e dei relativi Business Plan pervenuti secondo le</w:t>
      </w:r>
      <w:r w:rsidR="000A7DD8" w:rsidRPr="007A7869">
        <w:rPr>
          <w:rFonts w:ascii="Times New Roman" w:hAnsi="Times New Roman" w:cs="Times New Roman"/>
        </w:rPr>
        <w:t xml:space="preserve"> </w:t>
      </w:r>
      <w:r w:rsidR="00477F4F" w:rsidRPr="007A7869">
        <w:rPr>
          <w:rFonts w:ascii="Times New Roman" w:hAnsi="Times New Roman" w:cs="Times New Roman"/>
        </w:rPr>
        <w:t>modalità e i termini previsti nell’articolo</w:t>
      </w:r>
      <w:r w:rsidR="00CB24F3" w:rsidRPr="007A7869">
        <w:rPr>
          <w:rFonts w:ascii="Times New Roman" w:hAnsi="Times New Roman" w:cs="Times New Roman"/>
        </w:rPr>
        <w:t xml:space="preserve"> 3</w:t>
      </w:r>
      <w:r w:rsidR="00477F4F" w:rsidRPr="007A7869">
        <w:rPr>
          <w:rFonts w:ascii="Times New Roman" w:hAnsi="Times New Roman" w:cs="Times New Roman"/>
        </w:rPr>
        <w:t xml:space="preserve"> viene realizzata dal Comitato </w:t>
      </w:r>
      <w:r w:rsidR="004C0796" w:rsidRPr="007A7869">
        <w:rPr>
          <w:rFonts w:ascii="Times New Roman" w:hAnsi="Times New Roman" w:cs="Times New Roman"/>
        </w:rPr>
        <w:t xml:space="preserve">Tecnico </w:t>
      </w:r>
      <w:r w:rsidR="00477F4F" w:rsidRPr="007A7869">
        <w:rPr>
          <w:rFonts w:ascii="Times New Roman" w:hAnsi="Times New Roman" w:cs="Times New Roman"/>
        </w:rPr>
        <w:t>Scientifico che</w:t>
      </w:r>
      <w:r w:rsidRPr="007A7869">
        <w:rPr>
          <w:rFonts w:ascii="Times New Roman" w:hAnsi="Times New Roman" w:cs="Times New Roman"/>
        </w:rPr>
        <w:t xml:space="preserve"> </w:t>
      </w:r>
      <w:r w:rsidR="00477F4F" w:rsidRPr="007A7869">
        <w:rPr>
          <w:rFonts w:ascii="Times New Roman" w:hAnsi="Times New Roman" w:cs="Times New Roman"/>
        </w:rPr>
        <w:t>definirà i vinc</w:t>
      </w:r>
      <w:r w:rsidR="004C0796" w:rsidRPr="007A7869">
        <w:rPr>
          <w:rFonts w:ascii="Times New Roman" w:hAnsi="Times New Roman" w:cs="Times New Roman"/>
        </w:rPr>
        <w:t>itori finali della</w:t>
      </w:r>
      <w:r w:rsidR="00C02032" w:rsidRPr="007A7869">
        <w:rPr>
          <w:rFonts w:ascii="Times New Roman" w:hAnsi="Times New Roman" w:cs="Times New Roman"/>
        </w:rPr>
        <w:t xml:space="preserve"> edizione 20</w:t>
      </w:r>
      <w:r w:rsidR="00BF77DE">
        <w:rPr>
          <w:rFonts w:ascii="Times New Roman" w:hAnsi="Times New Roman" w:cs="Times New Roman"/>
        </w:rPr>
        <w:t>23</w:t>
      </w:r>
      <w:r w:rsidR="00C02032" w:rsidRPr="007A7869">
        <w:rPr>
          <w:rFonts w:ascii="Times New Roman" w:hAnsi="Times New Roman" w:cs="Times New Roman"/>
        </w:rPr>
        <w:t>-20</w:t>
      </w:r>
      <w:r w:rsidR="001059FF" w:rsidRPr="007A7869">
        <w:rPr>
          <w:rFonts w:ascii="Times New Roman" w:hAnsi="Times New Roman" w:cs="Times New Roman"/>
        </w:rPr>
        <w:t>2</w:t>
      </w:r>
      <w:r w:rsidR="00BF77DE">
        <w:rPr>
          <w:rFonts w:ascii="Times New Roman" w:hAnsi="Times New Roman" w:cs="Times New Roman"/>
        </w:rPr>
        <w:t>4</w:t>
      </w:r>
      <w:r w:rsidR="004C0796" w:rsidRPr="007A7869">
        <w:rPr>
          <w:rFonts w:ascii="Times New Roman" w:hAnsi="Times New Roman" w:cs="Times New Roman"/>
        </w:rPr>
        <w:t xml:space="preserve"> del</w:t>
      </w:r>
      <w:r w:rsidR="000764C8" w:rsidRPr="007A7869">
        <w:rPr>
          <w:rFonts w:ascii="Times New Roman" w:hAnsi="Times New Roman" w:cs="Times New Roman"/>
        </w:rPr>
        <w:t xml:space="preserve"> Premio entro il</w:t>
      </w:r>
      <w:r w:rsidR="00B2199D" w:rsidRPr="007A7869">
        <w:rPr>
          <w:rFonts w:ascii="Times New Roman" w:hAnsi="Times New Roman" w:cs="Times New Roman"/>
        </w:rPr>
        <w:t xml:space="preserve"> </w:t>
      </w:r>
      <w:r w:rsidR="00B17909" w:rsidRPr="007A7869">
        <w:rPr>
          <w:rFonts w:ascii="Times New Roman" w:hAnsi="Times New Roman" w:cs="Times New Roman"/>
        </w:rPr>
        <w:t>30 aprile</w:t>
      </w:r>
      <w:r w:rsidR="00CB24F3" w:rsidRPr="007A7869">
        <w:rPr>
          <w:rFonts w:ascii="Times New Roman" w:hAnsi="Times New Roman" w:cs="Times New Roman"/>
        </w:rPr>
        <w:t xml:space="preserve"> 202</w:t>
      </w:r>
      <w:r w:rsidR="00BF77DE">
        <w:rPr>
          <w:rFonts w:ascii="Times New Roman" w:hAnsi="Times New Roman" w:cs="Times New Roman"/>
        </w:rPr>
        <w:t>4</w:t>
      </w:r>
      <w:r w:rsidR="00CB24F3" w:rsidRPr="007A7869">
        <w:rPr>
          <w:rFonts w:ascii="Times New Roman" w:hAnsi="Times New Roman" w:cs="Times New Roman"/>
        </w:rPr>
        <w:t xml:space="preserve"> </w:t>
      </w:r>
      <w:r w:rsidR="00AB11BF" w:rsidRPr="007A7869">
        <w:rPr>
          <w:rFonts w:ascii="Times New Roman" w:hAnsi="Times New Roman" w:cs="Times New Roman"/>
          <w:b/>
        </w:rPr>
        <w:t xml:space="preserve">(cerimonia di premiazione in occasione del </w:t>
      </w:r>
      <w:r w:rsidR="00240416" w:rsidRPr="007A7869">
        <w:rPr>
          <w:rFonts w:ascii="Times New Roman" w:hAnsi="Times New Roman" w:cs="Times New Roman"/>
          <w:b/>
        </w:rPr>
        <w:t>C</w:t>
      </w:r>
      <w:r w:rsidR="00B2199D" w:rsidRPr="007A7869">
        <w:rPr>
          <w:rFonts w:ascii="Times New Roman" w:hAnsi="Times New Roman" w:cs="Times New Roman"/>
          <w:b/>
        </w:rPr>
        <w:t xml:space="preserve">ongresso distrettuale </w:t>
      </w:r>
      <w:r w:rsidR="00240416" w:rsidRPr="007A7869">
        <w:rPr>
          <w:rFonts w:ascii="Times New Roman" w:hAnsi="Times New Roman" w:cs="Times New Roman"/>
          <w:b/>
        </w:rPr>
        <w:t xml:space="preserve">del Rotary </w:t>
      </w:r>
      <w:r w:rsidR="001059FF" w:rsidRPr="007A7869">
        <w:rPr>
          <w:rFonts w:ascii="Times New Roman" w:hAnsi="Times New Roman" w:cs="Times New Roman"/>
          <w:b/>
        </w:rPr>
        <w:t xml:space="preserve">in programma </w:t>
      </w:r>
      <w:r w:rsidR="00734CC0" w:rsidRPr="00734CC0">
        <w:rPr>
          <w:rFonts w:ascii="Times New Roman" w:hAnsi="Times New Roman" w:cs="Times New Roman"/>
          <w:b/>
        </w:rPr>
        <w:t>il giorno 08 Giugno 2024 presso il Palacongressi di Riccione.</w:t>
      </w:r>
      <w:r w:rsidR="00AB11BF" w:rsidRPr="007A7869">
        <w:rPr>
          <w:rFonts w:ascii="Times New Roman" w:hAnsi="Times New Roman" w:cs="Times New Roman"/>
          <w:b/>
        </w:rPr>
        <w:t>)</w:t>
      </w:r>
      <w:r w:rsidR="00477F4F" w:rsidRPr="007A7869">
        <w:rPr>
          <w:rFonts w:ascii="Times New Roman" w:hAnsi="Times New Roman" w:cs="Times New Roman"/>
        </w:rPr>
        <w:t>.</w:t>
      </w:r>
      <w:r w:rsidR="000A7DD8" w:rsidRPr="007A7869">
        <w:rPr>
          <w:rFonts w:ascii="Times New Roman" w:hAnsi="Times New Roman" w:cs="Times New Roman"/>
        </w:rPr>
        <w:t xml:space="preserve"> </w:t>
      </w:r>
      <w:r w:rsidR="004C0796" w:rsidRPr="007A7869">
        <w:rPr>
          <w:rFonts w:ascii="Times New Roman" w:hAnsi="Times New Roman" w:cs="Times New Roman"/>
        </w:rPr>
        <w:t>La valutazione prevede tre</w:t>
      </w:r>
      <w:r w:rsidR="00477F4F" w:rsidRPr="007A7869">
        <w:rPr>
          <w:rFonts w:ascii="Times New Roman" w:hAnsi="Times New Roman" w:cs="Times New Roman"/>
        </w:rPr>
        <w:t xml:space="preserve"> fasi:</w:t>
      </w:r>
    </w:p>
    <w:p w14:paraId="0CC96EDE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a) una </w:t>
      </w:r>
      <w:r w:rsidRPr="007A7869">
        <w:rPr>
          <w:rFonts w:ascii="Times New Roman" w:hAnsi="Times New Roman" w:cs="Times New Roman"/>
          <w:u w:val="single"/>
        </w:rPr>
        <w:t>verifica di tipo formale da parte della Segretaria Organizzativa</w:t>
      </w:r>
      <w:r w:rsidRPr="007A7869">
        <w:rPr>
          <w:rFonts w:ascii="Times New Roman" w:hAnsi="Times New Roman" w:cs="Times New Roman"/>
        </w:rPr>
        <w:t xml:space="preserve"> del Premio vo</w:t>
      </w:r>
      <w:r w:rsidR="004C0796" w:rsidRPr="007A7869">
        <w:rPr>
          <w:rFonts w:ascii="Times New Roman" w:hAnsi="Times New Roman" w:cs="Times New Roman"/>
        </w:rPr>
        <w:t xml:space="preserve">lta </w:t>
      </w:r>
      <w:r w:rsidRPr="007A7869">
        <w:rPr>
          <w:rFonts w:ascii="Times New Roman" w:hAnsi="Times New Roman" w:cs="Times New Roman"/>
        </w:rPr>
        <w:t>alla verifica d</w:t>
      </w:r>
      <w:r w:rsidR="00373433" w:rsidRPr="007A7869">
        <w:rPr>
          <w:rFonts w:ascii="Times New Roman" w:hAnsi="Times New Roman" w:cs="Times New Roman"/>
        </w:rPr>
        <w:t xml:space="preserve">ella completezza della domanda </w:t>
      </w:r>
      <w:r w:rsidRPr="007A7869">
        <w:rPr>
          <w:rFonts w:ascii="Times New Roman" w:hAnsi="Times New Roman" w:cs="Times New Roman"/>
        </w:rPr>
        <w:t>ed</w:t>
      </w:r>
      <w:r w:rsidR="004C0796" w:rsidRPr="007A7869">
        <w:rPr>
          <w:rFonts w:ascii="Times New Roman" w:hAnsi="Times New Roman" w:cs="Times New Roman"/>
        </w:rPr>
        <w:t xml:space="preserve"> </w:t>
      </w:r>
      <w:r w:rsidRPr="007A7869">
        <w:rPr>
          <w:rFonts w:ascii="Times New Roman" w:hAnsi="Times New Roman" w:cs="Times New Roman"/>
        </w:rPr>
        <w:t>alla verifica della sussistenza delle condizioni di ammissibilità.</w:t>
      </w:r>
    </w:p>
    <w:p w14:paraId="26AEEB94" w14:textId="77777777" w:rsidR="004C0796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b) una </w:t>
      </w:r>
      <w:r w:rsidR="000A7DD8" w:rsidRPr="007A7869">
        <w:rPr>
          <w:rFonts w:ascii="Times New Roman" w:hAnsi="Times New Roman" w:cs="Times New Roman"/>
          <w:u w:val="single"/>
        </w:rPr>
        <w:t>valutazione</w:t>
      </w:r>
      <w:r w:rsidRPr="007A7869">
        <w:rPr>
          <w:rFonts w:ascii="Times New Roman" w:hAnsi="Times New Roman" w:cs="Times New Roman"/>
          <w:u w:val="single"/>
        </w:rPr>
        <w:t xml:space="preserve"> tecnic</w:t>
      </w:r>
      <w:r w:rsidR="000A7DD8" w:rsidRPr="007A7869">
        <w:rPr>
          <w:rFonts w:ascii="Times New Roman" w:hAnsi="Times New Roman" w:cs="Times New Roman"/>
          <w:u w:val="single"/>
        </w:rPr>
        <w:t>a</w:t>
      </w:r>
      <w:r w:rsidRPr="007A7869">
        <w:rPr>
          <w:rFonts w:ascii="Times New Roman" w:hAnsi="Times New Roman" w:cs="Times New Roman"/>
        </w:rPr>
        <w:t xml:space="preserve"> sul contenuto del business plan</w:t>
      </w:r>
      <w:r w:rsidR="00373433" w:rsidRPr="007A7869">
        <w:rPr>
          <w:rFonts w:ascii="Times New Roman" w:hAnsi="Times New Roman" w:cs="Times New Roman"/>
        </w:rPr>
        <w:t xml:space="preserve"> come da Allegato A</w:t>
      </w:r>
      <w:r w:rsidR="004C0796" w:rsidRPr="007A7869">
        <w:rPr>
          <w:rFonts w:ascii="Times New Roman" w:hAnsi="Times New Roman" w:cs="Times New Roman"/>
        </w:rPr>
        <w:t xml:space="preserve"> che verrà realizza</w:t>
      </w:r>
      <w:r w:rsidR="00A82448" w:rsidRPr="007A7869">
        <w:rPr>
          <w:rFonts w:ascii="Times New Roman" w:hAnsi="Times New Roman" w:cs="Times New Roman"/>
        </w:rPr>
        <w:t xml:space="preserve">ta da parte del Comitato </w:t>
      </w:r>
      <w:r w:rsidR="004C0796" w:rsidRPr="007A7869">
        <w:rPr>
          <w:rFonts w:ascii="Times New Roman" w:hAnsi="Times New Roman" w:cs="Times New Roman"/>
        </w:rPr>
        <w:t>Scientifico</w:t>
      </w:r>
      <w:r w:rsidRPr="007A7869">
        <w:rPr>
          <w:rFonts w:ascii="Times New Roman" w:hAnsi="Times New Roman" w:cs="Times New Roman"/>
        </w:rPr>
        <w:t>.</w:t>
      </w:r>
    </w:p>
    <w:p w14:paraId="1F9057B2" w14:textId="77777777" w:rsidR="004C0796" w:rsidRPr="007A7869" w:rsidRDefault="004C0796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c) una </w:t>
      </w:r>
      <w:r w:rsidR="00AB11BF" w:rsidRPr="007A7869">
        <w:rPr>
          <w:rFonts w:ascii="Times New Roman" w:hAnsi="Times New Roman" w:cs="Times New Roman"/>
        </w:rPr>
        <w:t xml:space="preserve">eventuale </w:t>
      </w:r>
      <w:r w:rsidRPr="007A7869">
        <w:rPr>
          <w:rFonts w:ascii="Times New Roman" w:hAnsi="Times New Roman" w:cs="Times New Roman"/>
          <w:u w:val="single"/>
        </w:rPr>
        <w:t>valutazione del team</w:t>
      </w:r>
      <w:r w:rsidRPr="007A7869">
        <w:rPr>
          <w:rFonts w:ascii="Times New Roman" w:hAnsi="Times New Roman" w:cs="Times New Roman"/>
        </w:rPr>
        <w:t xml:space="preserve"> del progetto r</w:t>
      </w:r>
      <w:r w:rsidR="000A7DD8" w:rsidRPr="007A7869">
        <w:rPr>
          <w:rFonts w:ascii="Times New Roman" w:hAnsi="Times New Roman" w:cs="Times New Roman"/>
        </w:rPr>
        <w:t>e</w:t>
      </w:r>
      <w:r w:rsidRPr="007A7869">
        <w:rPr>
          <w:rFonts w:ascii="Times New Roman" w:hAnsi="Times New Roman" w:cs="Times New Roman"/>
        </w:rPr>
        <w:t xml:space="preserve">alizzata mediante una presentazione a slide </w:t>
      </w:r>
      <w:r w:rsidR="000A7DD8" w:rsidRPr="007A7869">
        <w:rPr>
          <w:rFonts w:ascii="Times New Roman" w:hAnsi="Times New Roman" w:cs="Times New Roman"/>
        </w:rPr>
        <w:t xml:space="preserve">da parte di uno o più componenti del team </w:t>
      </w:r>
      <w:r w:rsidRPr="007A7869">
        <w:rPr>
          <w:rFonts w:ascii="Times New Roman" w:hAnsi="Times New Roman" w:cs="Times New Roman"/>
        </w:rPr>
        <w:t>davanti al Comita</w:t>
      </w:r>
      <w:r w:rsidR="00A82448" w:rsidRPr="007A7869">
        <w:rPr>
          <w:rFonts w:ascii="Times New Roman" w:hAnsi="Times New Roman" w:cs="Times New Roman"/>
        </w:rPr>
        <w:t>to</w:t>
      </w:r>
      <w:r w:rsidRPr="007A7869">
        <w:rPr>
          <w:rFonts w:ascii="Times New Roman" w:hAnsi="Times New Roman" w:cs="Times New Roman"/>
        </w:rPr>
        <w:t xml:space="preserve"> Scientifico.</w:t>
      </w:r>
    </w:p>
    <w:p w14:paraId="7F8113B6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DE3B56" w14:textId="77777777" w:rsidR="000A7DD8" w:rsidRPr="007A7869" w:rsidRDefault="000A7DD8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Per le fas</w:t>
      </w:r>
      <w:r w:rsidR="008E71D0" w:rsidRPr="007A7869">
        <w:rPr>
          <w:rFonts w:ascii="Times New Roman" w:hAnsi="Times New Roman" w:cs="Times New Roman"/>
        </w:rPr>
        <w:t>i</w:t>
      </w:r>
      <w:r w:rsidRPr="007A7869">
        <w:rPr>
          <w:rFonts w:ascii="Times New Roman" w:hAnsi="Times New Roman" w:cs="Times New Roman"/>
        </w:rPr>
        <w:t xml:space="preserve"> b) e c) i criteri di valutazione seguiti dal Comitato Tecnico Scientifico per valutare il Business Plan contenuto ne</w:t>
      </w:r>
      <w:r w:rsidR="00373433" w:rsidRPr="007A7869">
        <w:rPr>
          <w:rFonts w:ascii="Times New Roman" w:hAnsi="Times New Roman" w:cs="Times New Roman"/>
        </w:rPr>
        <w:t>ll’Allegato e per valutare i T</w:t>
      </w:r>
      <w:r w:rsidRPr="007A7869">
        <w:rPr>
          <w:rFonts w:ascii="Times New Roman" w:hAnsi="Times New Roman" w:cs="Times New Roman"/>
        </w:rPr>
        <w:t>eam saranno i seguenti:</w:t>
      </w:r>
    </w:p>
    <w:p w14:paraId="0996FC6E" w14:textId="77777777" w:rsidR="005E6491" w:rsidRPr="007A7869" w:rsidRDefault="005E6491" w:rsidP="005E649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 xml:space="preserve">Composizione ed </w:t>
      </w:r>
      <w:r w:rsidR="008E71D0" w:rsidRPr="007A7869">
        <w:rPr>
          <w:rFonts w:ascii="Times New Roman" w:hAnsi="Times New Roman" w:cs="Times New Roman"/>
        </w:rPr>
        <w:t>e</w:t>
      </w:r>
      <w:r w:rsidRPr="007A7869">
        <w:rPr>
          <w:rFonts w:ascii="Times New Roman" w:hAnsi="Times New Roman" w:cs="Times New Roman"/>
        </w:rPr>
        <w:t>terogeneità del Team</w:t>
      </w:r>
    </w:p>
    <w:p w14:paraId="005EC58E" w14:textId="77777777" w:rsidR="00477F4F" w:rsidRPr="007A7869" w:rsidRDefault="005E6491" w:rsidP="000A7DD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Innovatività e originalità dell’iniziativa</w:t>
      </w:r>
    </w:p>
    <w:p w14:paraId="4ECD97E6" w14:textId="77777777" w:rsidR="00477F4F" w:rsidRPr="007A7869" w:rsidRDefault="00477F4F" w:rsidP="000A7DD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Realizzabilità tecnica</w:t>
      </w:r>
      <w:r w:rsidR="004B71D7" w:rsidRPr="007A7869">
        <w:rPr>
          <w:rFonts w:ascii="Times New Roman" w:hAnsi="Times New Roman" w:cs="Times New Roman"/>
        </w:rPr>
        <w:t xml:space="preserve"> ed economica</w:t>
      </w:r>
    </w:p>
    <w:p w14:paraId="40493F0D" w14:textId="77777777" w:rsidR="000A7DD8" w:rsidRPr="007A7869" w:rsidRDefault="004B71D7" w:rsidP="000A7DD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Potenzialità di successo sul mercato</w:t>
      </w:r>
    </w:p>
    <w:p w14:paraId="5504BE8C" w14:textId="77777777" w:rsidR="005E6491" w:rsidRPr="007A7869" w:rsidRDefault="005E6491" w:rsidP="000A7DD8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t>Occupabilità e possibile sviluppo</w:t>
      </w:r>
    </w:p>
    <w:p w14:paraId="320EDF1F" w14:textId="6653B540" w:rsidR="00900654" w:rsidRPr="007A7869" w:rsidRDefault="00900654" w:rsidP="00DF7F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7869">
        <w:rPr>
          <w:rFonts w:ascii="Times New Roman" w:hAnsi="Times New Roman" w:cs="Times New Roman"/>
        </w:rPr>
        <w:lastRenderedPageBreak/>
        <w:t>Coerenza con gli obiettivi della Rotary Foundation</w:t>
      </w:r>
      <w:r w:rsidR="00DF7F5D" w:rsidRPr="007A7869">
        <w:rPr>
          <w:rFonts w:ascii="Times New Roman" w:hAnsi="Times New Roman" w:cs="Times New Roman"/>
        </w:rPr>
        <w:t xml:space="preserve"> come declinati nelle </w:t>
      </w:r>
      <w:r w:rsidR="00CB24F3" w:rsidRPr="007A7869">
        <w:rPr>
          <w:rFonts w:ascii="Times New Roman" w:hAnsi="Times New Roman" w:cs="Times New Roman"/>
        </w:rPr>
        <w:t>sette</w:t>
      </w:r>
      <w:r w:rsidR="00DF7F5D" w:rsidRPr="007A7869">
        <w:rPr>
          <w:rFonts w:ascii="Times New Roman" w:hAnsi="Times New Roman" w:cs="Times New Roman"/>
        </w:rPr>
        <w:t xml:space="preserve"> </w:t>
      </w:r>
      <w:r w:rsidR="00DF7F5D" w:rsidRPr="007A7869">
        <w:rPr>
          <w:rFonts w:ascii="Times New Roman" w:eastAsia="Times New Roman" w:hAnsi="Times New Roman" w:cs="Times New Roman"/>
        </w:rPr>
        <w:t>aree focus rotariane</w:t>
      </w:r>
      <w:r w:rsidR="000A360E" w:rsidRPr="007A7869">
        <w:rPr>
          <w:rFonts w:ascii="Times New Roman" w:eastAsia="Times New Roman" w:hAnsi="Times New Roman" w:cs="Times New Roman"/>
        </w:rPr>
        <w:t xml:space="preserve"> (</w:t>
      </w:r>
      <w:hyperlink r:id="rId19" w:history="1">
        <w:r w:rsidR="000E3723" w:rsidRPr="007A7869">
          <w:rPr>
            <w:rStyle w:val="Collegamentoipertestuale"/>
            <w:rFonts w:ascii="Times New Roman" w:hAnsi="Times New Roman" w:cs="Times New Roman"/>
          </w:rPr>
          <w:t>https://www.rotary.org/it/our-causes</w:t>
        </w:r>
      </w:hyperlink>
      <w:r w:rsidR="000A360E" w:rsidRPr="007A7869">
        <w:rPr>
          <w:rFonts w:ascii="Times New Roman" w:eastAsia="Times New Roman" w:hAnsi="Times New Roman" w:cs="Times New Roman"/>
        </w:rPr>
        <w:t>)</w:t>
      </w:r>
    </w:p>
    <w:p w14:paraId="7F926F11" w14:textId="77777777" w:rsidR="00900654" w:rsidRPr="007A7869" w:rsidRDefault="00900654" w:rsidP="00712CBA">
      <w:pPr>
        <w:pStyle w:val="Paragrafoelenco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FBBD1F8" w14:textId="77777777" w:rsidR="00477F4F" w:rsidRPr="007A7869" w:rsidRDefault="00E00F6D" w:rsidP="00373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7A7869">
        <w:rPr>
          <w:rFonts w:ascii="Times New Roman" w:hAnsi="Times New Roman" w:cs="Times New Roman"/>
          <w:b/>
          <w:color w:val="000000"/>
        </w:rPr>
        <w:t>Articolo 7</w:t>
      </w:r>
      <w:r w:rsidR="00477F4F" w:rsidRPr="007A7869">
        <w:rPr>
          <w:rFonts w:ascii="Times New Roman" w:hAnsi="Times New Roman" w:cs="Times New Roman"/>
          <w:b/>
          <w:color w:val="000000"/>
        </w:rPr>
        <w:t xml:space="preserve"> - Privacy e riservatezza</w:t>
      </w:r>
    </w:p>
    <w:p w14:paraId="5372D50F" w14:textId="77777777" w:rsidR="00477F4F" w:rsidRPr="007A7869" w:rsidRDefault="00477F4F" w:rsidP="000A7D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A7869">
        <w:rPr>
          <w:rFonts w:ascii="Times New Roman" w:hAnsi="Times New Roman" w:cs="Times New Roman"/>
          <w:color w:val="000000"/>
        </w:rPr>
        <w:t>Il trattamento dei dati avverrà nel rispetto delle d</w:t>
      </w:r>
      <w:r w:rsidR="000A7DD8" w:rsidRPr="007A7869">
        <w:rPr>
          <w:rFonts w:ascii="Times New Roman" w:hAnsi="Times New Roman" w:cs="Times New Roman"/>
          <w:color w:val="000000"/>
        </w:rPr>
        <w:t xml:space="preserve">isposizioni previste </w:t>
      </w:r>
      <w:r w:rsidR="00A35A0A" w:rsidRPr="007A7869">
        <w:rPr>
          <w:rFonts w:ascii="Times New Roman" w:hAnsi="Times New Roman" w:cs="Times New Roman"/>
          <w:b/>
          <w:color w:val="000000"/>
        </w:rPr>
        <w:t>dal Regolamento UE n. 679/2016</w:t>
      </w:r>
      <w:r w:rsidRPr="007A7869">
        <w:rPr>
          <w:rFonts w:ascii="Times New Roman" w:hAnsi="Times New Roman" w:cs="Times New Roman"/>
          <w:color w:val="000000"/>
        </w:rPr>
        <w:t>.</w:t>
      </w:r>
      <w:r w:rsidR="000A7DD8" w:rsidRPr="007A7869">
        <w:rPr>
          <w:rFonts w:ascii="Times New Roman" w:hAnsi="Times New Roman" w:cs="Times New Roman"/>
          <w:color w:val="000000"/>
        </w:rPr>
        <w:t xml:space="preserve"> </w:t>
      </w:r>
      <w:r w:rsidRPr="007A7869">
        <w:rPr>
          <w:rFonts w:ascii="Times New Roman" w:hAnsi="Times New Roman" w:cs="Times New Roman"/>
          <w:color w:val="000000"/>
        </w:rPr>
        <w:t>Tutti i soggetti coinvolti, in ogni fase di attività prevista dal Concorso e anche</w:t>
      </w:r>
      <w:r w:rsidR="000A7DD8" w:rsidRPr="007A7869">
        <w:rPr>
          <w:rFonts w:ascii="Times New Roman" w:hAnsi="Times New Roman" w:cs="Times New Roman"/>
          <w:color w:val="000000"/>
        </w:rPr>
        <w:t xml:space="preserve"> </w:t>
      </w:r>
      <w:r w:rsidRPr="007A7869">
        <w:rPr>
          <w:rFonts w:ascii="Times New Roman" w:hAnsi="Times New Roman" w:cs="Times New Roman"/>
          <w:color w:val="000000"/>
        </w:rPr>
        <w:t>successivamente alla sua conclusione, garantiranno la riservatezza sulle informazioni</w:t>
      </w:r>
      <w:r w:rsidR="00373433" w:rsidRPr="007A7869">
        <w:rPr>
          <w:rFonts w:ascii="Times New Roman" w:hAnsi="Times New Roman" w:cs="Times New Roman"/>
          <w:color w:val="000000"/>
        </w:rPr>
        <w:t xml:space="preserve"> </w:t>
      </w:r>
      <w:r w:rsidRPr="007A7869">
        <w:rPr>
          <w:rFonts w:ascii="Times New Roman" w:hAnsi="Times New Roman" w:cs="Times New Roman"/>
          <w:color w:val="000000"/>
        </w:rPr>
        <w:t>relative alle idee imprenditoriali presentate.</w:t>
      </w:r>
    </w:p>
    <w:p w14:paraId="7764829A" w14:textId="77777777" w:rsidR="00B17909" w:rsidRPr="007A7869" w:rsidRDefault="00B17909" w:rsidP="002518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FFFF"/>
        </w:rPr>
      </w:pPr>
    </w:p>
    <w:p w14:paraId="65F34C33" w14:textId="78344493" w:rsidR="004D1FE7" w:rsidRPr="00B17909" w:rsidRDefault="00477F4F" w:rsidP="002518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FFFF"/>
        </w:rPr>
      </w:pPr>
      <w:r w:rsidRPr="007A7869">
        <w:rPr>
          <w:rFonts w:ascii="Times New Roman" w:hAnsi="Times New Roman" w:cs="Times New Roman"/>
          <w:color w:val="000000"/>
        </w:rPr>
        <w:t>Il presente Regolamento è valido</w:t>
      </w:r>
      <w:r w:rsidR="00A82448" w:rsidRPr="007A7869">
        <w:rPr>
          <w:rFonts w:ascii="Times New Roman" w:hAnsi="Times New Roman" w:cs="Times New Roman"/>
          <w:color w:val="000000"/>
        </w:rPr>
        <w:t xml:space="preserve"> ed</w:t>
      </w:r>
      <w:r w:rsidR="00C02032" w:rsidRPr="007A7869">
        <w:rPr>
          <w:rFonts w:ascii="Times New Roman" w:hAnsi="Times New Roman" w:cs="Times New Roman"/>
          <w:color w:val="000000"/>
        </w:rPr>
        <w:t xml:space="preserve"> efficace per l'Edizione 20</w:t>
      </w:r>
      <w:r w:rsidR="00363170" w:rsidRPr="007A7869">
        <w:rPr>
          <w:rFonts w:ascii="Times New Roman" w:hAnsi="Times New Roman" w:cs="Times New Roman"/>
          <w:color w:val="000000"/>
        </w:rPr>
        <w:t>2</w:t>
      </w:r>
      <w:r w:rsidR="00BF77DE">
        <w:rPr>
          <w:rFonts w:ascii="Times New Roman" w:hAnsi="Times New Roman" w:cs="Times New Roman"/>
          <w:color w:val="000000"/>
        </w:rPr>
        <w:t>3</w:t>
      </w:r>
      <w:r w:rsidR="001059FF" w:rsidRPr="007A7869">
        <w:rPr>
          <w:rFonts w:ascii="Times New Roman" w:hAnsi="Times New Roman" w:cs="Times New Roman"/>
          <w:color w:val="000000"/>
        </w:rPr>
        <w:t>-2</w:t>
      </w:r>
      <w:r w:rsidR="00BF77DE">
        <w:rPr>
          <w:rFonts w:ascii="Times New Roman" w:hAnsi="Times New Roman" w:cs="Times New Roman"/>
          <w:color w:val="000000"/>
        </w:rPr>
        <w:t>4</w:t>
      </w:r>
      <w:r w:rsidRPr="007A7869">
        <w:rPr>
          <w:rFonts w:ascii="Times New Roman" w:hAnsi="Times New Roman" w:cs="Times New Roman"/>
          <w:color w:val="000000"/>
        </w:rPr>
        <w:t xml:space="preserve"> del P</w:t>
      </w:r>
      <w:r w:rsidR="00B17909" w:rsidRPr="007A7869">
        <w:rPr>
          <w:rFonts w:ascii="Times New Roman" w:hAnsi="Times New Roman" w:cs="Times New Roman"/>
          <w:color w:val="000000"/>
        </w:rPr>
        <w:t>remio Rotary Startup</w:t>
      </w:r>
      <w:r w:rsidR="00A35A0A" w:rsidRPr="007A7869">
        <w:rPr>
          <w:rFonts w:ascii="Times New Roman" w:hAnsi="Times New Roman" w:cs="Times New Roman"/>
          <w:color w:val="000000"/>
        </w:rPr>
        <w:t>.</w:t>
      </w:r>
    </w:p>
    <w:sectPr w:rsidR="004D1FE7" w:rsidRPr="00B17909" w:rsidSect="0050345C">
      <w:pgSz w:w="11900" w:h="16840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0F92" w14:textId="77777777" w:rsidR="0050345C" w:rsidRDefault="0050345C" w:rsidP="00184685">
      <w:r>
        <w:separator/>
      </w:r>
    </w:p>
  </w:endnote>
  <w:endnote w:type="continuationSeparator" w:id="0">
    <w:p w14:paraId="5E928E8D" w14:textId="77777777" w:rsidR="0050345C" w:rsidRDefault="0050345C" w:rsidP="0018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54AC" w14:textId="77777777" w:rsidR="0050345C" w:rsidRDefault="0050345C" w:rsidP="00184685">
      <w:r>
        <w:separator/>
      </w:r>
    </w:p>
  </w:footnote>
  <w:footnote w:type="continuationSeparator" w:id="0">
    <w:p w14:paraId="0BF31AEE" w14:textId="77777777" w:rsidR="0050345C" w:rsidRDefault="0050345C" w:rsidP="0018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D0283"/>
    <w:multiLevelType w:val="multilevel"/>
    <w:tmpl w:val="6368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6" w:hanging="360"/>
      </w:p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248" w:hanging="72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6720" w:hanging="1080"/>
      </w:pPr>
    </w:lvl>
    <w:lvl w:ilvl="6">
      <w:start w:val="1"/>
      <w:numFmt w:val="decimal"/>
      <w:isLgl/>
      <w:lvlText w:val="%1.%2.%3.%4.%5.%6.%7."/>
      <w:lvlJc w:val="left"/>
      <w:pPr>
        <w:ind w:left="8136" w:hanging="1440"/>
      </w:p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</w:lvl>
  </w:abstractNum>
  <w:abstractNum w:abstractNumId="2" w15:restartNumberingAfterBreak="0">
    <w:nsid w:val="1AC64D16"/>
    <w:multiLevelType w:val="hybridMultilevel"/>
    <w:tmpl w:val="A5C87106"/>
    <w:lvl w:ilvl="0" w:tplc="E9621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04645"/>
    <w:multiLevelType w:val="hybridMultilevel"/>
    <w:tmpl w:val="FE7E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6548E"/>
    <w:multiLevelType w:val="hybridMultilevel"/>
    <w:tmpl w:val="1E4CA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21B97"/>
    <w:multiLevelType w:val="hybridMultilevel"/>
    <w:tmpl w:val="299824DC"/>
    <w:lvl w:ilvl="0" w:tplc="1FEAD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D963B3"/>
    <w:multiLevelType w:val="hybridMultilevel"/>
    <w:tmpl w:val="AEFC92E8"/>
    <w:lvl w:ilvl="0" w:tplc="68063C40">
      <w:start w:val="1"/>
      <w:numFmt w:val="lowerLetter"/>
      <w:lvlText w:val="%1)"/>
      <w:lvlJc w:val="left"/>
      <w:pPr>
        <w:ind w:left="720" w:hanging="360"/>
      </w:pPr>
      <w:rPr>
        <w:rFonts w:ascii="Avenir Book" w:hAnsi="Avenir Book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44902"/>
    <w:multiLevelType w:val="hybridMultilevel"/>
    <w:tmpl w:val="4FECA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61FED"/>
    <w:multiLevelType w:val="hybridMultilevel"/>
    <w:tmpl w:val="F4E8F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4818"/>
    <w:multiLevelType w:val="hybridMultilevel"/>
    <w:tmpl w:val="F9B64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pStyle w:val="Titolo6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46DB"/>
    <w:multiLevelType w:val="hybridMultilevel"/>
    <w:tmpl w:val="19983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3716"/>
    <w:multiLevelType w:val="hybridMultilevel"/>
    <w:tmpl w:val="90268D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05934">
    <w:abstractNumId w:val="9"/>
  </w:num>
  <w:num w:numId="2" w16cid:durableId="1800882543">
    <w:abstractNumId w:val="8"/>
  </w:num>
  <w:num w:numId="3" w16cid:durableId="1463232917">
    <w:abstractNumId w:val="7"/>
  </w:num>
  <w:num w:numId="4" w16cid:durableId="720636011">
    <w:abstractNumId w:val="10"/>
  </w:num>
  <w:num w:numId="5" w16cid:durableId="1506823846">
    <w:abstractNumId w:val="4"/>
  </w:num>
  <w:num w:numId="6" w16cid:durableId="1926449267">
    <w:abstractNumId w:val="3"/>
  </w:num>
  <w:num w:numId="7" w16cid:durableId="125317486">
    <w:abstractNumId w:val="2"/>
  </w:num>
  <w:num w:numId="8" w16cid:durableId="388381807">
    <w:abstractNumId w:val="0"/>
  </w:num>
  <w:num w:numId="9" w16cid:durableId="47922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76027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8739085">
    <w:abstractNumId w:val="5"/>
  </w:num>
  <w:num w:numId="12" w16cid:durableId="12467674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4F"/>
    <w:rsid w:val="00015A07"/>
    <w:rsid w:val="000431AA"/>
    <w:rsid w:val="000764C8"/>
    <w:rsid w:val="00095D47"/>
    <w:rsid w:val="000A360E"/>
    <w:rsid w:val="000A7DD8"/>
    <w:rsid w:val="000C3E6D"/>
    <w:rsid w:val="000D60A6"/>
    <w:rsid w:val="000E3723"/>
    <w:rsid w:val="000F6E47"/>
    <w:rsid w:val="001059FF"/>
    <w:rsid w:val="00106E54"/>
    <w:rsid w:val="00174815"/>
    <w:rsid w:val="001749C4"/>
    <w:rsid w:val="001845CB"/>
    <w:rsid w:val="00184685"/>
    <w:rsid w:val="001D7E4F"/>
    <w:rsid w:val="00203923"/>
    <w:rsid w:val="00212C6A"/>
    <w:rsid w:val="00240416"/>
    <w:rsid w:val="002518AF"/>
    <w:rsid w:val="00251E83"/>
    <w:rsid w:val="00272010"/>
    <w:rsid w:val="002A57CE"/>
    <w:rsid w:val="002C4D48"/>
    <w:rsid w:val="002D032B"/>
    <w:rsid w:val="00337B1E"/>
    <w:rsid w:val="00363170"/>
    <w:rsid w:val="0036525A"/>
    <w:rsid w:val="0037136A"/>
    <w:rsid w:val="00373433"/>
    <w:rsid w:val="003B1831"/>
    <w:rsid w:val="003C1C51"/>
    <w:rsid w:val="003C5660"/>
    <w:rsid w:val="003F3FF8"/>
    <w:rsid w:val="00415261"/>
    <w:rsid w:val="0044144D"/>
    <w:rsid w:val="00441B88"/>
    <w:rsid w:val="00454EC8"/>
    <w:rsid w:val="00475246"/>
    <w:rsid w:val="00477E36"/>
    <w:rsid w:val="00477F4F"/>
    <w:rsid w:val="004818E5"/>
    <w:rsid w:val="004A74D0"/>
    <w:rsid w:val="004B71D7"/>
    <w:rsid w:val="004C0796"/>
    <w:rsid w:val="004D1FE7"/>
    <w:rsid w:val="004D5DA0"/>
    <w:rsid w:val="0050345C"/>
    <w:rsid w:val="0050796F"/>
    <w:rsid w:val="00516F75"/>
    <w:rsid w:val="00526D85"/>
    <w:rsid w:val="00536AE8"/>
    <w:rsid w:val="00547A6D"/>
    <w:rsid w:val="005819E4"/>
    <w:rsid w:val="005C6387"/>
    <w:rsid w:val="005E6491"/>
    <w:rsid w:val="005F492B"/>
    <w:rsid w:val="005F4CB0"/>
    <w:rsid w:val="00616723"/>
    <w:rsid w:val="006345D9"/>
    <w:rsid w:val="006A139C"/>
    <w:rsid w:val="006B25CB"/>
    <w:rsid w:val="00712CBA"/>
    <w:rsid w:val="00726932"/>
    <w:rsid w:val="00733BFD"/>
    <w:rsid w:val="00734CC0"/>
    <w:rsid w:val="00742083"/>
    <w:rsid w:val="00750BE0"/>
    <w:rsid w:val="00750EAD"/>
    <w:rsid w:val="007552DC"/>
    <w:rsid w:val="00796E64"/>
    <w:rsid w:val="007975E4"/>
    <w:rsid w:val="007A7869"/>
    <w:rsid w:val="007C2CFF"/>
    <w:rsid w:val="007D09B9"/>
    <w:rsid w:val="007E0E49"/>
    <w:rsid w:val="00800112"/>
    <w:rsid w:val="00855822"/>
    <w:rsid w:val="00885915"/>
    <w:rsid w:val="008E71D0"/>
    <w:rsid w:val="00900654"/>
    <w:rsid w:val="00905EAD"/>
    <w:rsid w:val="00961554"/>
    <w:rsid w:val="0099544D"/>
    <w:rsid w:val="009E6873"/>
    <w:rsid w:val="009F4681"/>
    <w:rsid w:val="00A20977"/>
    <w:rsid w:val="00A21088"/>
    <w:rsid w:val="00A34A31"/>
    <w:rsid w:val="00A35A0A"/>
    <w:rsid w:val="00A401C4"/>
    <w:rsid w:val="00A614A5"/>
    <w:rsid w:val="00A632A7"/>
    <w:rsid w:val="00A82448"/>
    <w:rsid w:val="00A95361"/>
    <w:rsid w:val="00AA37AF"/>
    <w:rsid w:val="00AA743D"/>
    <w:rsid w:val="00AB11BF"/>
    <w:rsid w:val="00AB7D4F"/>
    <w:rsid w:val="00AE20DC"/>
    <w:rsid w:val="00B17909"/>
    <w:rsid w:val="00B2199D"/>
    <w:rsid w:val="00B50247"/>
    <w:rsid w:val="00BB675A"/>
    <w:rsid w:val="00BF77DE"/>
    <w:rsid w:val="00C02032"/>
    <w:rsid w:val="00C157E3"/>
    <w:rsid w:val="00C45F0B"/>
    <w:rsid w:val="00C8140C"/>
    <w:rsid w:val="00CB24F3"/>
    <w:rsid w:val="00CF7B04"/>
    <w:rsid w:val="00D31460"/>
    <w:rsid w:val="00D540C7"/>
    <w:rsid w:val="00D61C06"/>
    <w:rsid w:val="00D9285F"/>
    <w:rsid w:val="00DA4303"/>
    <w:rsid w:val="00DB5914"/>
    <w:rsid w:val="00DF7F5D"/>
    <w:rsid w:val="00E00F6D"/>
    <w:rsid w:val="00E360D3"/>
    <w:rsid w:val="00E9689E"/>
    <w:rsid w:val="00EA14D9"/>
    <w:rsid w:val="00EC20AA"/>
    <w:rsid w:val="00EC4650"/>
    <w:rsid w:val="00F31076"/>
    <w:rsid w:val="00F47C41"/>
    <w:rsid w:val="00F522CB"/>
    <w:rsid w:val="00F733D4"/>
    <w:rsid w:val="00F81BB0"/>
    <w:rsid w:val="00F820F7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146A82"/>
  <w14:defaultImageDpi w14:val="300"/>
  <w15:docId w15:val="{9F6B9948-7FF5-2E4F-91C9-ADEE913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345D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x-none"/>
    </w:rPr>
  </w:style>
  <w:style w:type="paragraph" w:styleId="Titolo6">
    <w:name w:val="heading 6"/>
    <w:basedOn w:val="Normale"/>
    <w:next w:val="Normale"/>
    <w:link w:val="Titolo6Carattere"/>
    <w:qFormat/>
    <w:rsid w:val="006345D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imes New Roman" w:eastAsia="SimSun" w:hAnsi="Times New Roman" w:cs="Mangal"/>
      <w:b/>
      <w:bCs/>
      <w:kern w:val="1"/>
      <w:u w:val="single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7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36A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345D9"/>
    <w:rPr>
      <w:rFonts w:ascii="Times New Roman" w:eastAsia="Times New Roman" w:hAnsi="Times New Roman" w:cs="Times New Roman"/>
      <w:b/>
      <w:bCs/>
      <w:sz w:val="28"/>
      <w:szCs w:val="28"/>
      <w:lang w:val="fr-FR" w:eastAsia="x-none"/>
    </w:rPr>
  </w:style>
  <w:style w:type="character" w:customStyle="1" w:styleId="Titolo6Carattere">
    <w:name w:val="Titolo 6 Carattere"/>
    <w:basedOn w:val="Carpredefinitoparagrafo"/>
    <w:link w:val="Titolo6"/>
    <w:rsid w:val="006345D9"/>
    <w:rPr>
      <w:rFonts w:ascii="Times New Roman" w:eastAsia="SimSun" w:hAnsi="Times New Roman" w:cs="Mangal"/>
      <w:b/>
      <w:bCs/>
      <w:kern w:val="1"/>
      <w:u w:val="single"/>
      <w:lang w:val="en-GB" w:eastAsia="hi-IN" w:bidi="hi-IN"/>
    </w:rPr>
  </w:style>
  <w:style w:type="paragraph" w:customStyle="1" w:styleId="Corpodeltesto21">
    <w:name w:val="Corpo del testo 21"/>
    <w:basedOn w:val="Normale"/>
    <w:rsid w:val="006345D9"/>
    <w:pPr>
      <w:widowControl w:val="0"/>
      <w:suppressAutoHyphens/>
      <w:jc w:val="both"/>
    </w:pPr>
    <w:rPr>
      <w:rFonts w:ascii="Times New Roman" w:eastAsia="SimSun" w:hAnsi="Times New Roman" w:cs="Mangal"/>
      <w:i/>
      <w:iCs/>
      <w:kern w:val="1"/>
      <w:lang w:val="en-GB" w:eastAsia="hi-IN" w:bidi="hi-IN"/>
    </w:rPr>
  </w:style>
  <w:style w:type="paragraph" w:styleId="Intestazione">
    <w:name w:val="header"/>
    <w:basedOn w:val="Normale"/>
    <w:link w:val="IntestazioneCarattere"/>
    <w:rsid w:val="006345D9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6345D9"/>
    <w:rPr>
      <w:rFonts w:ascii="Times New Roman" w:eastAsia="SimSun" w:hAnsi="Times New Roman" w:cs="Mangal"/>
      <w:kern w:val="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C8140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5F0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it/our-causes" TargetMode="External"/><Relationship Id="rId13" Type="http://schemas.openxmlformats.org/officeDocument/2006/relationships/hyperlink" Target="https://www.rotary.org/it/our-causes/supporting-education" TargetMode="External"/><Relationship Id="rId18" Type="http://schemas.openxmlformats.org/officeDocument/2006/relationships/hyperlink" Target="mailto:segreteria2023-2024@rotary2072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rotary.org/it/our-causes/saving-mothers-and-children" TargetMode="External"/><Relationship Id="rId17" Type="http://schemas.openxmlformats.org/officeDocument/2006/relationships/hyperlink" Target="mailto:segreteria2023-2024@rotary2072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greteria2023-2024@rotary207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it/our-causes/providing-clean-wa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tary.org/it/our-causes/protecting-environment" TargetMode="External"/><Relationship Id="rId10" Type="http://schemas.openxmlformats.org/officeDocument/2006/relationships/hyperlink" Target="https://www.rotary.org/it/our-causes/fighting-disease" TargetMode="External"/><Relationship Id="rId19" Type="http://schemas.openxmlformats.org/officeDocument/2006/relationships/hyperlink" Target="https://www.rotary.org/it/our-cau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ary.org/it/our-causes/promoting-peace" TargetMode="External"/><Relationship Id="rId14" Type="http://schemas.openxmlformats.org/officeDocument/2006/relationships/hyperlink" Target="https://www.rotary.org/it/our-causes/growing-local-econom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4815-99C3-4F40-A63B-8BB50CE7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Baruffi</dc:creator>
  <cp:lastModifiedBy>Elia Antonacci</cp:lastModifiedBy>
  <cp:revision>12</cp:revision>
  <cp:lastPrinted>2023-11-07T22:33:00Z</cp:lastPrinted>
  <dcterms:created xsi:type="dcterms:W3CDTF">2023-10-07T18:40:00Z</dcterms:created>
  <dcterms:modified xsi:type="dcterms:W3CDTF">2024-03-03T17:48:00Z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adriano.maestri@intesasanpaolo.com</vt:lpwstr>
  </property>
  <property fmtid="{D5CDD505-2E9C-101B-9397-08002B2CF9AE}" pid="5" name="MSIP_Label_5f5fe31f-9de1-4167-a753-111c0df8115f_SetDate">
    <vt:lpwstr>2020-12-18T17:07:00.1385429Z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a66d5b21-b2c3-4c3d-a36d-c61b3b8bf6e7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